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  <w:r w:rsidRPr="002379A2">
        <w:rPr>
          <w:b/>
          <w:bCs/>
          <w:color w:val="3C4046"/>
          <w:sz w:val="28"/>
          <w:szCs w:val="28"/>
          <w:lang w:val="kk-KZ"/>
        </w:rPr>
        <w:t>Тасөткел негізгі мектебінің 2018-2019 оқу жылына арналған қамқоршылық кеңесінің ережесі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2379A2">
        <w:rPr>
          <w:color w:val="3C4046"/>
          <w:lang w:val="kk-KZ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1.</w:t>
      </w:r>
      <w:r w:rsidRPr="002379A2">
        <w:rPr>
          <w:color w:val="3C4046"/>
        </w:rPr>
        <w:t>     </w:t>
      </w:r>
      <w:proofErr w:type="spellStart"/>
      <w:r w:rsidRPr="002379A2">
        <w:rPr>
          <w:b/>
          <w:bCs/>
          <w:color w:val="3C4046"/>
        </w:rPr>
        <w:t>Жалпы</w:t>
      </w:r>
      <w:proofErr w:type="spellEnd"/>
      <w:r w:rsidRPr="002379A2">
        <w:rPr>
          <w:b/>
          <w:bCs/>
          <w:color w:val="3C4046"/>
        </w:rPr>
        <w:t xml:space="preserve"> </w:t>
      </w:r>
      <w:proofErr w:type="spellStart"/>
      <w:r w:rsidRPr="002379A2">
        <w:rPr>
          <w:b/>
          <w:bCs/>
          <w:color w:val="3C4046"/>
        </w:rPr>
        <w:t>ережелер</w:t>
      </w:r>
      <w:proofErr w:type="spell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Мектептің қамқоршылық кеңесінің бұл </w:t>
      </w:r>
      <w:proofErr w:type="spellStart"/>
      <w:r w:rsidRPr="002379A2">
        <w:rPr>
          <w:color w:val="3C4046"/>
        </w:rPr>
        <w:t>ережесі</w:t>
      </w:r>
      <w:proofErr w:type="spellEnd"/>
      <w:r w:rsidRPr="002379A2">
        <w:rPr>
          <w:color w:val="3C4046"/>
        </w:rPr>
        <w:t xml:space="preserve"> оқу-тәрбие үрдісінің жақсаруын арттыруға, мектептің барлық кеңестерінің мүшелерін мектептің </w:t>
      </w:r>
      <w:proofErr w:type="spellStart"/>
      <w:r w:rsidRPr="002379A2">
        <w:rPr>
          <w:color w:val="3C4046"/>
        </w:rPr>
        <w:t>іс-шараларын</w:t>
      </w:r>
      <w:proofErr w:type="spellEnd"/>
      <w:r w:rsidRPr="002379A2">
        <w:rPr>
          <w:color w:val="3C4046"/>
        </w:rPr>
        <w:t xml:space="preserve"> ұйымдастырып, қатыстыртуға, өзі</w:t>
      </w:r>
      <w:proofErr w:type="gramStart"/>
      <w:r w:rsidRPr="002379A2">
        <w:rPr>
          <w:color w:val="3C4046"/>
        </w:rPr>
        <w:t>н-</w:t>
      </w:r>
      <w:proofErr w:type="gramEnd"/>
      <w:r w:rsidRPr="002379A2">
        <w:rPr>
          <w:color w:val="3C4046"/>
        </w:rPr>
        <w:t xml:space="preserve">өзі басқару жұмысының ашықтығын қамтамасыз </w:t>
      </w:r>
      <w:proofErr w:type="spellStart"/>
      <w:r w:rsidRPr="002379A2">
        <w:rPr>
          <w:color w:val="3C4046"/>
        </w:rPr>
        <w:t>ету</w:t>
      </w:r>
      <w:proofErr w:type="spellEnd"/>
      <w:r w:rsidRPr="002379A2">
        <w:rPr>
          <w:color w:val="3C4046"/>
        </w:rPr>
        <w:t xml:space="preserve"> мақсатында құрылып, қабылданды.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2.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 xml:space="preserve">Қамқоршылық кеңесінің мақсаты мен </w:t>
      </w:r>
      <w:proofErr w:type="spellStart"/>
      <w:proofErr w:type="gramStart"/>
      <w:r w:rsidRPr="002379A2">
        <w:rPr>
          <w:b/>
          <w:bCs/>
          <w:color w:val="3C4046"/>
        </w:rPr>
        <w:t>м</w:t>
      </w:r>
      <w:proofErr w:type="gramEnd"/>
      <w:r w:rsidRPr="002379A2">
        <w:rPr>
          <w:b/>
          <w:bCs/>
          <w:color w:val="3C4046"/>
        </w:rPr>
        <w:t>індеттері</w:t>
      </w:r>
      <w:proofErr w:type="spellEnd"/>
      <w:r w:rsidRPr="002379A2">
        <w:rPr>
          <w:b/>
          <w:bCs/>
          <w:color w:val="3C4046"/>
        </w:rPr>
        <w:t>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2.1.Қамқоршылық кеңесі </w:t>
      </w:r>
      <w:proofErr w:type="spellStart"/>
      <w:r w:rsidRPr="002379A2">
        <w:rPr>
          <w:color w:val="3C4046"/>
        </w:rPr>
        <w:t>мектепке</w:t>
      </w:r>
      <w:proofErr w:type="spellEnd"/>
      <w:r w:rsidRPr="002379A2">
        <w:rPr>
          <w:color w:val="3C4046"/>
        </w:rPr>
        <w:t xml:space="preserve"> оқыту және тәрбие жұмысында, материалды-техникалық қамтамасыз </w:t>
      </w:r>
      <w:proofErr w:type="spellStart"/>
      <w:r w:rsidRPr="002379A2">
        <w:rPr>
          <w:color w:val="3C4046"/>
        </w:rPr>
        <w:t>етуді</w:t>
      </w:r>
      <w:proofErr w:type="spellEnd"/>
      <w:r w:rsidRPr="002379A2">
        <w:rPr>
          <w:color w:val="3C4046"/>
        </w:rPr>
        <w:t xml:space="preserve"> және оқу-тәрбие мен инновациялық үрді</w:t>
      </w:r>
      <w:proofErr w:type="gramStart"/>
      <w:r w:rsidRPr="002379A2">
        <w:rPr>
          <w:color w:val="3C4046"/>
        </w:rPr>
        <w:t>ст</w:t>
      </w:r>
      <w:proofErr w:type="gramEnd"/>
      <w:r w:rsidRPr="002379A2">
        <w:rPr>
          <w:color w:val="3C4046"/>
        </w:rPr>
        <w:t xml:space="preserve">і жақсартуға </w:t>
      </w:r>
      <w:proofErr w:type="spellStart"/>
      <w:r w:rsidRPr="002379A2">
        <w:rPr>
          <w:color w:val="3C4046"/>
        </w:rPr>
        <w:t>септігін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тигізуге</w:t>
      </w:r>
      <w:proofErr w:type="spellEnd"/>
      <w:r w:rsidRPr="002379A2">
        <w:rPr>
          <w:color w:val="3C4046"/>
        </w:rPr>
        <w:t xml:space="preserve"> құрылған.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2.2.Қамқоршылық кенестің </w:t>
      </w:r>
      <w:proofErr w:type="spellStart"/>
      <w:r w:rsidRPr="002379A2">
        <w:rPr>
          <w:color w:val="3C4046"/>
        </w:rPr>
        <w:t>міндеттері</w:t>
      </w:r>
      <w:proofErr w:type="spellEnd"/>
      <w:r w:rsidRPr="002379A2">
        <w:rPr>
          <w:color w:val="3C4046"/>
        </w:rPr>
        <w:t>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-         </w:t>
      </w:r>
      <w:proofErr w:type="spellStart"/>
      <w:r w:rsidRPr="002379A2">
        <w:rPr>
          <w:color w:val="3C4046"/>
        </w:rPr>
        <w:t>бі</w:t>
      </w:r>
      <w:proofErr w:type="gramStart"/>
      <w:r w:rsidRPr="002379A2">
        <w:rPr>
          <w:color w:val="3C4046"/>
        </w:rPr>
        <w:t>л</w:t>
      </w:r>
      <w:proofErr w:type="gramEnd"/>
      <w:r w:rsidRPr="002379A2">
        <w:rPr>
          <w:color w:val="3C4046"/>
        </w:rPr>
        <w:t>ім</w:t>
      </w:r>
      <w:proofErr w:type="spellEnd"/>
      <w:r w:rsidRPr="002379A2">
        <w:rPr>
          <w:color w:val="3C4046"/>
        </w:rPr>
        <w:t xml:space="preserve"> жүйесінде оқыту мен тәрбие үрдісінде практикалық көмек көрсету;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         оқушылар, </w:t>
      </w:r>
      <w:proofErr w:type="spellStart"/>
      <w:r w:rsidRPr="002379A2">
        <w:rPr>
          <w:color w:val="3C4046"/>
        </w:rPr>
        <w:t>ата-аналар</w:t>
      </w:r>
      <w:proofErr w:type="spellEnd"/>
      <w:r w:rsidRPr="002379A2">
        <w:rPr>
          <w:color w:val="3C4046"/>
        </w:rPr>
        <w:t xml:space="preserve"> және мұғалімдер </w:t>
      </w:r>
      <w:proofErr w:type="spellStart"/>
      <w:r w:rsidRPr="002379A2">
        <w:rPr>
          <w:color w:val="3C4046"/>
        </w:rPr>
        <w:t>арасында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>іккен</w:t>
      </w:r>
      <w:proofErr w:type="spellEnd"/>
      <w:r w:rsidRPr="002379A2">
        <w:rPr>
          <w:color w:val="3C4046"/>
        </w:rPr>
        <w:t xml:space="preserve"> жұмыста </w:t>
      </w:r>
      <w:proofErr w:type="spellStart"/>
      <w:r w:rsidRPr="002379A2">
        <w:rPr>
          <w:color w:val="3C4046"/>
        </w:rPr>
        <w:t>жайлы</w:t>
      </w:r>
      <w:proofErr w:type="spellEnd"/>
      <w:r w:rsidRPr="002379A2">
        <w:rPr>
          <w:color w:val="3C4046"/>
        </w:rPr>
        <w:t xml:space="preserve"> жағдай </w:t>
      </w:r>
      <w:proofErr w:type="spellStart"/>
      <w:r w:rsidRPr="002379A2">
        <w:rPr>
          <w:color w:val="3C4046"/>
        </w:rPr>
        <w:t>жасау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         оқушылардың  шығармашылық, интеллектуалдық және </w:t>
      </w:r>
      <w:proofErr w:type="spellStart"/>
      <w:r w:rsidRPr="002379A2">
        <w:rPr>
          <w:color w:val="3C4046"/>
        </w:rPr>
        <w:t>рухани</w:t>
      </w:r>
      <w:proofErr w:type="spellEnd"/>
      <w:r w:rsidRPr="002379A2">
        <w:rPr>
          <w:color w:val="3C4046"/>
        </w:rPr>
        <w:t xml:space="preserve">  қабілеттерін </w:t>
      </w:r>
      <w:proofErr w:type="gramStart"/>
      <w:r w:rsidRPr="002379A2">
        <w:rPr>
          <w:color w:val="3C4046"/>
        </w:rPr>
        <w:t>арттыру</w:t>
      </w:r>
      <w:proofErr w:type="gramEnd"/>
      <w:r w:rsidRPr="002379A2">
        <w:rPr>
          <w:color w:val="3C4046"/>
        </w:rPr>
        <w:t xml:space="preserve">ға жағдай </w:t>
      </w:r>
      <w:proofErr w:type="spellStart"/>
      <w:r w:rsidRPr="002379A2">
        <w:rPr>
          <w:color w:val="3C4046"/>
        </w:rPr>
        <w:t>жасау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-         оқ</w:t>
      </w:r>
      <w:proofErr w:type="gramStart"/>
      <w:r w:rsidRPr="002379A2">
        <w:rPr>
          <w:color w:val="3C4046"/>
        </w:rPr>
        <w:t>у-т</w:t>
      </w:r>
      <w:proofErr w:type="gramEnd"/>
      <w:r w:rsidRPr="002379A2">
        <w:rPr>
          <w:color w:val="3C4046"/>
        </w:rPr>
        <w:t xml:space="preserve">әрбие үрдісінің жұмысын жақсартуды қамтамасыз </w:t>
      </w:r>
      <w:proofErr w:type="spellStart"/>
      <w:r w:rsidRPr="002379A2">
        <w:rPr>
          <w:color w:val="3C4046"/>
        </w:rPr>
        <w:t>ету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         материалды-техникалық қамтамасыз </w:t>
      </w:r>
      <w:proofErr w:type="spellStart"/>
      <w:r w:rsidRPr="002379A2">
        <w:rPr>
          <w:color w:val="3C4046"/>
        </w:rPr>
        <w:t>етуді</w:t>
      </w:r>
      <w:proofErr w:type="spellEnd"/>
      <w:r w:rsidRPr="002379A2">
        <w:rPr>
          <w:color w:val="3C4046"/>
        </w:rPr>
        <w:t xml:space="preserve"> нығайту;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2.3.Қамқоршылық кеңесі өз қалауымен, тең құқылы, </w:t>
      </w:r>
      <w:proofErr w:type="gramStart"/>
      <w:r w:rsidRPr="002379A2">
        <w:rPr>
          <w:color w:val="3C4046"/>
        </w:rPr>
        <w:t>заңды</w:t>
      </w:r>
      <w:proofErr w:type="gramEnd"/>
      <w:r w:rsidRPr="002379A2">
        <w:rPr>
          <w:color w:val="3C4046"/>
        </w:rPr>
        <w:t xml:space="preserve">, ашықтықта </w:t>
      </w:r>
      <w:proofErr w:type="spellStart"/>
      <w:r w:rsidRPr="002379A2">
        <w:rPr>
          <w:color w:val="3C4046"/>
        </w:rPr>
        <w:t>еркіндік</w:t>
      </w:r>
      <w:proofErr w:type="spellEnd"/>
      <w:r w:rsidRPr="002379A2">
        <w:rPr>
          <w:color w:val="3C4046"/>
        </w:rPr>
        <w:t xml:space="preserve"> ұғымымен жұмыс </w:t>
      </w:r>
      <w:proofErr w:type="spellStart"/>
      <w:r w:rsidRPr="002379A2">
        <w:rPr>
          <w:color w:val="3C4046"/>
        </w:rPr>
        <w:t>істейді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3.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>Қамқоршылық кеңесінің жүйесі.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           Қамқоршылық кеңесінің құ</w:t>
      </w:r>
      <w:proofErr w:type="gramStart"/>
      <w:r w:rsidRPr="002379A2">
        <w:rPr>
          <w:color w:val="3C4046"/>
        </w:rPr>
        <w:t>ру т</w:t>
      </w:r>
      <w:proofErr w:type="gramEnd"/>
      <w:r w:rsidRPr="002379A2">
        <w:rPr>
          <w:color w:val="3C4046"/>
        </w:rPr>
        <w:t xml:space="preserve">әртібі және оның мүшелерін </w:t>
      </w:r>
      <w:proofErr w:type="spellStart"/>
      <w:r w:rsidRPr="002379A2">
        <w:rPr>
          <w:color w:val="3C4046"/>
        </w:rPr>
        <w:t>сайлау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әкімшілігінің  </w:t>
      </w:r>
      <w:proofErr w:type="spellStart"/>
      <w:r w:rsidRPr="002379A2">
        <w:rPr>
          <w:color w:val="3C4046"/>
        </w:rPr>
        <w:t>шешімімен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бекітіледі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2379A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2379A2">
        <w:rPr>
          <w:color w:val="3C4046"/>
        </w:rPr>
        <w:t>           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</w:pPr>
      <w:r w:rsidRPr="002379A2">
        <w:t>            </w:t>
      </w:r>
      <w:proofErr w:type="spellStart"/>
      <w:r w:rsidRPr="002379A2">
        <w:t>Мектеп</w:t>
      </w:r>
      <w:proofErr w:type="spellEnd"/>
      <w:r w:rsidRPr="002379A2">
        <w:t xml:space="preserve"> жарғысы </w:t>
      </w:r>
      <w:proofErr w:type="spellStart"/>
      <w:r w:rsidRPr="002379A2">
        <w:t>бойынша</w:t>
      </w:r>
      <w:proofErr w:type="spellEnd"/>
      <w:r w:rsidRPr="002379A2">
        <w:t xml:space="preserve"> қамқоршылық кеңестің жұмыс </w:t>
      </w:r>
      <w:proofErr w:type="spellStart"/>
      <w:r w:rsidRPr="002379A2">
        <w:t>мерзі</w:t>
      </w:r>
      <w:proofErr w:type="gramStart"/>
      <w:r w:rsidRPr="002379A2">
        <w:t>м</w:t>
      </w:r>
      <w:proofErr w:type="gramEnd"/>
      <w:r w:rsidRPr="002379A2">
        <w:t>і</w:t>
      </w:r>
      <w:proofErr w:type="spellEnd"/>
      <w:r w:rsidRPr="002379A2">
        <w:t xml:space="preserve"> 3 /үш/ </w:t>
      </w:r>
      <w:proofErr w:type="spellStart"/>
      <w:r w:rsidRPr="002379A2">
        <w:t>жыл</w:t>
      </w:r>
      <w:proofErr w:type="spellEnd"/>
      <w:r w:rsidRPr="002379A2"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           </w:t>
      </w:r>
      <w:proofErr w:type="gramStart"/>
      <w:r w:rsidRPr="002379A2">
        <w:rPr>
          <w:color w:val="3C4046"/>
        </w:rPr>
        <w:t xml:space="preserve">Қамқоршылық кеңесі мүшелерінің жұмысы </w:t>
      </w:r>
      <w:proofErr w:type="spellStart"/>
      <w:r w:rsidRPr="002379A2">
        <w:rPr>
          <w:color w:val="3C4046"/>
        </w:rPr>
        <w:t>мерзімінен</w:t>
      </w:r>
      <w:proofErr w:type="spellEnd"/>
      <w:r w:rsidRPr="002379A2">
        <w:rPr>
          <w:color w:val="3C4046"/>
        </w:rPr>
        <w:t xml:space="preserve"> бұрын қамқоршылық кеңестің мүшелерінің сұрауы </w:t>
      </w:r>
      <w:proofErr w:type="spellStart"/>
      <w:r w:rsidRPr="002379A2">
        <w:rPr>
          <w:color w:val="3C4046"/>
        </w:rPr>
        <w:t>бойынша</w:t>
      </w:r>
      <w:proofErr w:type="spellEnd"/>
      <w:r w:rsidRPr="002379A2">
        <w:rPr>
          <w:color w:val="3C4046"/>
        </w:rPr>
        <w:t xml:space="preserve">, өз </w:t>
      </w:r>
      <w:proofErr w:type="spellStart"/>
      <w:r w:rsidRPr="002379A2">
        <w:rPr>
          <w:color w:val="3C4046"/>
        </w:rPr>
        <w:t>міндеттерін</w:t>
      </w:r>
      <w:proofErr w:type="spellEnd"/>
      <w:r w:rsidRPr="002379A2">
        <w:rPr>
          <w:color w:val="3C4046"/>
        </w:rPr>
        <w:t xml:space="preserve"> денсаулықтарына </w:t>
      </w:r>
      <w:proofErr w:type="spellStart"/>
      <w:r w:rsidRPr="002379A2">
        <w:rPr>
          <w:color w:val="3C4046"/>
        </w:rPr>
        <w:t>байланысты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орындай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алмай</w:t>
      </w:r>
      <w:proofErr w:type="spellEnd"/>
      <w:r w:rsidRPr="002379A2">
        <w:rPr>
          <w:color w:val="3C4046"/>
        </w:rPr>
        <w:t xml:space="preserve"> және орындамаған жағдайда, қамқоршылық кеңестің </w:t>
      </w:r>
      <w:proofErr w:type="spellStart"/>
      <w:r w:rsidRPr="002379A2">
        <w:rPr>
          <w:color w:val="3C4046"/>
        </w:rPr>
        <w:t>жазбаша</w:t>
      </w:r>
      <w:proofErr w:type="spellEnd"/>
      <w:r w:rsidRPr="002379A2">
        <w:rPr>
          <w:color w:val="3C4046"/>
        </w:rPr>
        <w:t xml:space="preserve"> түрде мәлімдеген </w:t>
      </w:r>
      <w:proofErr w:type="spellStart"/>
      <w:r w:rsidRPr="002379A2">
        <w:rPr>
          <w:color w:val="3C4046"/>
        </w:rPr>
        <w:t>кезде</w:t>
      </w:r>
      <w:proofErr w:type="spellEnd"/>
      <w:r w:rsidRPr="002379A2">
        <w:rPr>
          <w:color w:val="3C4046"/>
        </w:rPr>
        <w:t xml:space="preserve">  аяқталуы мүмкін.</w:t>
      </w:r>
      <w:proofErr w:type="gram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Қамқоршылық кеңестің </w:t>
      </w:r>
      <w:proofErr w:type="spellStart"/>
      <w:r w:rsidRPr="002379A2">
        <w:rPr>
          <w:color w:val="3C4046"/>
        </w:rPr>
        <w:t>шешімдері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жазбаша</w:t>
      </w:r>
      <w:proofErr w:type="spellEnd"/>
      <w:r w:rsidRPr="002379A2">
        <w:rPr>
          <w:color w:val="3C4046"/>
        </w:rPr>
        <w:t xml:space="preserve"> түрде </w:t>
      </w:r>
      <w:proofErr w:type="spellStart"/>
      <w:r w:rsidRPr="002379A2">
        <w:rPr>
          <w:color w:val="3C4046"/>
        </w:rPr>
        <w:t>жазылып</w:t>
      </w:r>
      <w:proofErr w:type="spellEnd"/>
      <w:r w:rsidRPr="002379A2">
        <w:rPr>
          <w:color w:val="3C4046"/>
        </w:rPr>
        <w:t xml:space="preserve">, </w:t>
      </w:r>
      <w:proofErr w:type="spellStart"/>
      <w:r w:rsidRPr="002379A2">
        <w:rPr>
          <w:color w:val="3C4046"/>
        </w:rPr>
        <w:t>безенді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>іледі</w:t>
      </w:r>
      <w:proofErr w:type="spellEnd"/>
      <w:r w:rsidRPr="002379A2">
        <w:rPr>
          <w:color w:val="3C4046"/>
        </w:rPr>
        <w:t xml:space="preserve">, оны қарауға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әкімшілігіне </w:t>
      </w:r>
      <w:proofErr w:type="spellStart"/>
      <w:r w:rsidRPr="002379A2">
        <w:rPr>
          <w:color w:val="3C4046"/>
        </w:rPr>
        <w:t>жібереді</w:t>
      </w:r>
      <w:proofErr w:type="spellEnd"/>
      <w:r w:rsidRPr="002379A2">
        <w:rPr>
          <w:color w:val="3C4046"/>
        </w:rPr>
        <w:t xml:space="preserve">. </w:t>
      </w:r>
      <w:proofErr w:type="spellStart"/>
      <w:r w:rsidRPr="002379A2">
        <w:rPr>
          <w:color w:val="3C4046"/>
        </w:rPr>
        <w:t>Шешім</w:t>
      </w:r>
      <w:proofErr w:type="spellEnd"/>
      <w:r w:rsidRPr="002379A2">
        <w:rPr>
          <w:color w:val="3C4046"/>
        </w:rPr>
        <w:t xml:space="preserve"> 1/3 мүшелерінің </w:t>
      </w:r>
      <w:proofErr w:type="spellStart"/>
      <w:r w:rsidRPr="002379A2">
        <w:rPr>
          <w:color w:val="3C4046"/>
        </w:rPr>
        <w:t>дауысымен</w:t>
      </w:r>
      <w:proofErr w:type="spellEnd"/>
      <w:r w:rsidRPr="002379A2">
        <w:rPr>
          <w:color w:val="3C4046"/>
        </w:rPr>
        <w:t xml:space="preserve"> қабылданды </w:t>
      </w:r>
      <w:proofErr w:type="spellStart"/>
      <w:r w:rsidRPr="002379A2">
        <w:rPr>
          <w:color w:val="3C4046"/>
        </w:rPr>
        <w:t>деп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есептелінеді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Қамқоршылық кеңестің </w:t>
      </w:r>
      <w:proofErr w:type="spellStart"/>
      <w:r w:rsidRPr="002379A2">
        <w:rPr>
          <w:color w:val="3C4046"/>
        </w:rPr>
        <w:t>бі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>інші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отырысын</w:t>
      </w:r>
      <w:proofErr w:type="spellEnd"/>
      <w:r w:rsidRPr="002379A2">
        <w:rPr>
          <w:color w:val="3C4046"/>
        </w:rPr>
        <w:t xml:space="preserve">  мектептің </w:t>
      </w:r>
      <w:proofErr w:type="spellStart"/>
      <w:r w:rsidRPr="002379A2">
        <w:rPr>
          <w:color w:val="3C4046"/>
        </w:rPr>
        <w:t>ата-аналар</w:t>
      </w:r>
      <w:proofErr w:type="spellEnd"/>
      <w:r w:rsidRPr="002379A2">
        <w:rPr>
          <w:color w:val="3C4046"/>
        </w:rPr>
        <w:t xml:space="preserve"> комитетінің төрағасы өткізеді, бұл </w:t>
      </w:r>
      <w:proofErr w:type="spellStart"/>
      <w:r w:rsidRPr="002379A2">
        <w:rPr>
          <w:color w:val="3C4046"/>
        </w:rPr>
        <w:t>отырыста</w:t>
      </w:r>
      <w:proofErr w:type="spellEnd"/>
      <w:r w:rsidRPr="002379A2">
        <w:rPr>
          <w:color w:val="3C4046"/>
        </w:rPr>
        <w:t xml:space="preserve"> кеңестің төрағасы, </w:t>
      </w:r>
      <w:proofErr w:type="spellStart"/>
      <w:r w:rsidRPr="002379A2">
        <w:rPr>
          <w:color w:val="3C4046"/>
        </w:rPr>
        <w:t>орынбасары</w:t>
      </w:r>
      <w:proofErr w:type="spellEnd"/>
      <w:r w:rsidRPr="002379A2">
        <w:rPr>
          <w:color w:val="3C4046"/>
        </w:rPr>
        <w:t xml:space="preserve">, </w:t>
      </w:r>
      <w:proofErr w:type="spellStart"/>
      <w:r w:rsidRPr="002379A2">
        <w:rPr>
          <w:color w:val="3C4046"/>
        </w:rPr>
        <w:t>хатшысы</w:t>
      </w:r>
      <w:proofErr w:type="spellEnd"/>
      <w:r w:rsidRPr="002379A2">
        <w:rPr>
          <w:color w:val="3C4046"/>
        </w:rPr>
        <w:t xml:space="preserve"> және ревизиялық комиссия мүшелері  </w:t>
      </w:r>
      <w:proofErr w:type="spellStart"/>
      <w:r w:rsidRPr="002379A2">
        <w:rPr>
          <w:color w:val="3C4046"/>
        </w:rPr>
        <w:t>сайланады</w:t>
      </w:r>
      <w:proofErr w:type="spellEnd"/>
      <w:r w:rsidRPr="002379A2">
        <w:rPr>
          <w:color w:val="3C4046"/>
        </w:rPr>
        <w:t xml:space="preserve">. Аталған </w:t>
      </w:r>
      <w:proofErr w:type="gramStart"/>
      <w:r w:rsidRPr="002379A2">
        <w:rPr>
          <w:color w:val="3C4046"/>
        </w:rPr>
        <w:t>лауазымдар</w:t>
      </w:r>
      <w:proofErr w:type="gramEnd"/>
      <w:r w:rsidRPr="002379A2">
        <w:rPr>
          <w:color w:val="3C4046"/>
        </w:rPr>
        <w:t xml:space="preserve">ға педагогикалық кеңестің ұсынған мүшелері  </w:t>
      </w:r>
      <w:proofErr w:type="spellStart"/>
      <w:r w:rsidRPr="002379A2">
        <w:rPr>
          <w:color w:val="3C4046"/>
        </w:rPr>
        <w:t>сайлана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алмайды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            Қамқоршылық кеңестің </w:t>
      </w:r>
      <w:proofErr w:type="spellStart"/>
      <w:r w:rsidRPr="002379A2">
        <w:rPr>
          <w:color w:val="3C4046"/>
        </w:rPr>
        <w:t>хатшысы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болып</w:t>
      </w:r>
      <w:proofErr w:type="spellEnd"/>
      <w:r w:rsidRPr="002379A2">
        <w:rPr>
          <w:color w:val="3C4046"/>
        </w:rPr>
        <w:t xml:space="preserve"> қамқоршылық кеңестің мүшесі </w:t>
      </w:r>
      <w:proofErr w:type="spellStart"/>
      <w:r w:rsidRPr="002379A2">
        <w:rPr>
          <w:color w:val="3C4046"/>
        </w:rPr>
        <w:t>емес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қызметкері</w:t>
      </w:r>
      <w:proofErr w:type="gramStart"/>
      <w:r w:rsidRPr="002379A2">
        <w:rPr>
          <w:color w:val="3C4046"/>
        </w:rPr>
        <w:t>н қам</w:t>
      </w:r>
      <w:proofErr w:type="gramEnd"/>
      <w:r w:rsidRPr="002379A2">
        <w:rPr>
          <w:color w:val="3C4046"/>
        </w:rPr>
        <w:t xml:space="preserve">қоршылық кеңеспен тағайындалады, </w:t>
      </w:r>
      <w:proofErr w:type="spellStart"/>
      <w:r w:rsidRPr="002379A2">
        <w:rPr>
          <w:color w:val="3C4046"/>
        </w:rPr>
        <w:t>ол</w:t>
      </w:r>
      <w:proofErr w:type="spellEnd"/>
      <w:r w:rsidRPr="002379A2">
        <w:rPr>
          <w:color w:val="3C4046"/>
        </w:rPr>
        <w:t xml:space="preserve"> қоғамдық  </w:t>
      </w:r>
      <w:proofErr w:type="spellStart"/>
      <w:r w:rsidRPr="002379A2">
        <w:rPr>
          <w:color w:val="3C4046"/>
        </w:rPr>
        <w:t>бастама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ретінде</w:t>
      </w:r>
      <w:proofErr w:type="spellEnd"/>
      <w:r w:rsidRPr="002379A2">
        <w:rPr>
          <w:color w:val="3C4046"/>
        </w:rPr>
        <w:t xml:space="preserve">  өз құзырындағы жұмысты бақылап, </w:t>
      </w:r>
      <w:proofErr w:type="spellStart"/>
      <w:r w:rsidRPr="002379A2">
        <w:rPr>
          <w:color w:val="3C4046"/>
        </w:rPr>
        <w:t>отырыстарды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дайындап</w:t>
      </w:r>
      <w:proofErr w:type="spellEnd"/>
      <w:r w:rsidRPr="002379A2">
        <w:rPr>
          <w:color w:val="3C4046"/>
        </w:rPr>
        <w:t xml:space="preserve"> өткізуге, қамқоршылық кеңес отырыстарының </w:t>
      </w:r>
      <w:proofErr w:type="spellStart"/>
      <w:r w:rsidRPr="002379A2">
        <w:rPr>
          <w:color w:val="3C4046"/>
        </w:rPr>
        <w:t>материалдарын</w:t>
      </w:r>
      <w:proofErr w:type="spellEnd"/>
      <w:r w:rsidRPr="002379A2">
        <w:rPr>
          <w:color w:val="3C4046"/>
        </w:rPr>
        <w:t xml:space="preserve"> қамтамасыз </w:t>
      </w:r>
      <w:proofErr w:type="spellStart"/>
      <w:r w:rsidRPr="002379A2">
        <w:rPr>
          <w:color w:val="3C4046"/>
        </w:rPr>
        <w:t>етеді</w:t>
      </w:r>
      <w:proofErr w:type="spellEnd"/>
      <w:r w:rsidRPr="002379A2">
        <w:rPr>
          <w:color w:val="3C4046"/>
        </w:rPr>
        <w:t xml:space="preserve">,  </w:t>
      </w:r>
      <w:proofErr w:type="spellStart"/>
      <w:r w:rsidRPr="002379A2">
        <w:rPr>
          <w:color w:val="3C4046"/>
        </w:rPr>
        <w:t>материалдарды</w:t>
      </w:r>
      <w:proofErr w:type="spellEnd"/>
      <w:r w:rsidRPr="002379A2">
        <w:rPr>
          <w:color w:val="3C4046"/>
        </w:rPr>
        <w:t xml:space="preserve"> басқалардың көруіне бақылау </w:t>
      </w:r>
      <w:proofErr w:type="spellStart"/>
      <w:r w:rsidRPr="002379A2">
        <w:rPr>
          <w:color w:val="3C4046"/>
        </w:rPr>
        <w:t>жасайды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4.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>Қамқоршылық кеңестің құқықтары: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4.1. Мектептің тәрбие жұмысының </w:t>
      </w:r>
      <w:proofErr w:type="spellStart"/>
      <w:r w:rsidRPr="002379A2">
        <w:rPr>
          <w:color w:val="3C4046"/>
        </w:rPr>
        <w:t>жоспарына</w:t>
      </w:r>
      <w:proofErr w:type="spellEnd"/>
      <w:r w:rsidRPr="002379A2">
        <w:rPr>
          <w:color w:val="3C4046"/>
        </w:rPr>
        <w:t xml:space="preserve"> өз ұсыныстарын </w:t>
      </w:r>
      <w:proofErr w:type="spellStart"/>
      <w:r w:rsidRPr="002379A2">
        <w:rPr>
          <w:color w:val="3C4046"/>
        </w:rPr>
        <w:t>енгізуге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4.2 Қазақстан Республикасының  заңдары </w:t>
      </w:r>
      <w:proofErr w:type="spellStart"/>
      <w:r w:rsidRPr="002379A2">
        <w:rPr>
          <w:color w:val="3C4046"/>
        </w:rPr>
        <w:t>негізінде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финансты</w:t>
      </w:r>
      <w:proofErr w:type="spellEnd"/>
      <w:r w:rsidRPr="002379A2">
        <w:rPr>
          <w:color w:val="3C4046"/>
        </w:rPr>
        <w:t xml:space="preserve"> шаруашылық жұмысына қатысуға, </w:t>
      </w:r>
      <w:proofErr w:type="gramStart"/>
      <w:r w:rsidRPr="002379A2">
        <w:rPr>
          <w:color w:val="3C4046"/>
        </w:rPr>
        <w:t>о</w:t>
      </w:r>
      <w:proofErr w:type="gramEnd"/>
      <w:r w:rsidRPr="002379A2">
        <w:rPr>
          <w:color w:val="3C4046"/>
        </w:rPr>
        <w:t xml:space="preserve">ған өзгертулер </w:t>
      </w:r>
      <w:proofErr w:type="gramStart"/>
      <w:r w:rsidRPr="002379A2">
        <w:rPr>
          <w:color w:val="3C4046"/>
        </w:rPr>
        <w:t>мен</w:t>
      </w:r>
      <w:proofErr w:type="gramEnd"/>
      <w:r w:rsidRPr="002379A2">
        <w:rPr>
          <w:color w:val="3C4046"/>
        </w:rPr>
        <w:t xml:space="preserve"> толықтырулар </w:t>
      </w:r>
      <w:proofErr w:type="spellStart"/>
      <w:r w:rsidRPr="002379A2">
        <w:rPr>
          <w:color w:val="3C4046"/>
        </w:rPr>
        <w:t>енгізуге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4.3. Оқ</w:t>
      </w:r>
      <w:proofErr w:type="gramStart"/>
      <w:r w:rsidRPr="002379A2">
        <w:rPr>
          <w:color w:val="3C4046"/>
        </w:rPr>
        <w:t>у-</w:t>
      </w:r>
      <w:proofErr w:type="gramEnd"/>
      <w:r w:rsidRPr="002379A2">
        <w:rPr>
          <w:color w:val="3C4046"/>
        </w:rPr>
        <w:t xml:space="preserve"> тәрбие үрдісінің ұйымдастырылуы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әкімшілігінің </w:t>
      </w:r>
      <w:proofErr w:type="spellStart"/>
      <w:r w:rsidRPr="002379A2">
        <w:rPr>
          <w:color w:val="3C4046"/>
        </w:rPr>
        <w:t>есебін</w:t>
      </w:r>
      <w:proofErr w:type="spellEnd"/>
      <w:r w:rsidRPr="002379A2">
        <w:rPr>
          <w:color w:val="3C4046"/>
        </w:rPr>
        <w:t xml:space="preserve">, </w:t>
      </w:r>
      <w:proofErr w:type="spellStart"/>
      <w:r w:rsidRPr="002379A2">
        <w:rPr>
          <w:color w:val="3C4046"/>
        </w:rPr>
        <w:t>бюджеттік</w:t>
      </w:r>
      <w:proofErr w:type="spellEnd"/>
      <w:r w:rsidRPr="002379A2">
        <w:rPr>
          <w:color w:val="3C4046"/>
        </w:rPr>
        <w:t xml:space="preserve"> және </w:t>
      </w:r>
      <w:proofErr w:type="spellStart"/>
      <w:r w:rsidRPr="002379A2">
        <w:rPr>
          <w:color w:val="3C4046"/>
        </w:rPr>
        <w:t>бюджеттік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емес</w:t>
      </w:r>
      <w:proofErr w:type="spellEnd"/>
      <w:r w:rsidRPr="002379A2">
        <w:rPr>
          <w:color w:val="3C4046"/>
        </w:rPr>
        <w:t xml:space="preserve"> кірістердің қолданылуы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есептерді</w:t>
      </w:r>
      <w:proofErr w:type="spellEnd"/>
      <w:r w:rsidRPr="002379A2">
        <w:rPr>
          <w:color w:val="3C4046"/>
        </w:rPr>
        <w:t xml:space="preserve"> тыңдауға;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4.4.  Мектептің оқ</w:t>
      </w:r>
      <w:proofErr w:type="gramStart"/>
      <w:r w:rsidRPr="002379A2">
        <w:rPr>
          <w:color w:val="3C4046"/>
        </w:rPr>
        <w:t>у-т</w:t>
      </w:r>
      <w:proofErr w:type="gramEnd"/>
      <w:r w:rsidRPr="002379A2">
        <w:rPr>
          <w:color w:val="3C4046"/>
        </w:rPr>
        <w:t>әрбие үрдісіне қатысуға;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lastRenderedPageBreak/>
        <w:t xml:space="preserve">4.5. </w:t>
      </w:r>
      <w:proofErr w:type="spellStart"/>
      <w:r w:rsidRPr="002379A2">
        <w:rPr>
          <w:color w:val="3C4046"/>
        </w:rPr>
        <w:t>Бюджеттік</w:t>
      </w:r>
      <w:proofErr w:type="spellEnd"/>
      <w:r w:rsidRPr="002379A2">
        <w:rPr>
          <w:color w:val="3C4046"/>
        </w:rPr>
        <w:t xml:space="preserve"> және </w:t>
      </w:r>
      <w:proofErr w:type="spellStart"/>
      <w:r w:rsidRPr="002379A2">
        <w:rPr>
          <w:color w:val="3C4046"/>
        </w:rPr>
        <w:t>бюджеттік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емес</w:t>
      </w:r>
      <w:proofErr w:type="spellEnd"/>
      <w:r w:rsidRPr="002379A2">
        <w:rPr>
          <w:color w:val="3C4046"/>
        </w:rPr>
        <w:t>  кі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 xml:space="preserve">істердің қолданылуы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құжаттармен танысуға  және ұсыныс жасауға;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4.6.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жарғысына өзгертулер мен  толықтырулар ұсынуға;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4.7. Қор құруға,  қамқоршылық кеңесінің  финанстық </w:t>
      </w:r>
      <w:proofErr w:type="spellStart"/>
      <w:r w:rsidRPr="002379A2">
        <w:rPr>
          <w:color w:val="3C4046"/>
        </w:rPr>
        <w:t>кі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>істері</w:t>
      </w:r>
      <w:proofErr w:type="spellEnd"/>
      <w:r w:rsidRPr="002379A2">
        <w:rPr>
          <w:color w:val="3C4046"/>
        </w:rPr>
        <w:t xml:space="preserve"> Қазақстан Республикасының заңына қарсы </w:t>
      </w:r>
      <w:proofErr w:type="spellStart"/>
      <w:r w:rsidRPr="002379A2">
        <w:rPr>
          <w:color w:val="3C4046"/>
        </w:rPr>
        <w:t>келмейтін</w:t>
      </w:r>
      <w:proofErr w:type="spellEnd"/>
      <w:r w:rsidRPr="002379A2">
        <w:rPr>
          <w:color w:val="3C4046"/>
        </w:rPr>
        <w:t xml:space="preserve"> өз </w:t>
      </w:r>
      <w:proofErr w:type="spellStart"/>
      <w:r w:rsidRPr="002379A2">
        <w:rPr>
          <w:color w:val="3C4046"/>
        </w:rPr>
        <w:t>еркімен</w:t>
      </w:r>
      <w:proofErr w:type="spellEnd"/>
      <w:r w:rsidRPr="002379A2">
        <w:rPr>
          <w:color w:val="3C4046"/>
        </w:rPr>
        <w:t xml:space="preserve">  </w:t>
      </w:r>
      <w:proofErr w:type="spellStart"/>
      <w:r w:rsidRPr="002379A2">
        <w:rPr>
          <w:color w:val="3C4046"/>
        </w:rPr>
        <w:t>жеке</w:t>
      </w:r>
      <w:proofErr w:type="spellEnd"/>
      <w:r w:rsidRPr="002379A2">
        <w:rPr>
          <w:color w:val="3C4046"/>
        </w:rPr>
        <w:t xml:space="preserve"> және заңды тұлғалардан түскен қаржыдан тұрады;  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5.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 xml:space="preserve">Қамқоршылық  кеңестің </w:t>
      </w:r>
      <w:proofErr w:type="spellStart"/>
      <w:proofErr w:type="gramStart"/>
      <w:r w:rsidRPr="002379A2">
        <w:rPr>
          <w:b/>
          <w:bCs/>
          <w:color w:val="3C4046"/>
        </w:rPr>
        <w:t>м</w:t>
      </w:r>
      <w:proofErr w:type="gramEnd"/>
      <w:r w:rsidRPr="002379A2">
        <w:rPr>
          <w:b/>
          <w:bCs/>
          <w:color w:val="3C4046"/>
        </w:rPr>
        <w:t>індеттері</w:t>
      </w:r>
      <w:proofErr w:type="spellEnd"/>
      <w:r w:rsidRPr="002379A2">
        <w:rPr>
          <w:b/>
          <w:bCs/>
          <w:color w:val="3C4046"/>
        </w:rPr>
        <w:t>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5.1</w:t>
      </w:r>
      <w:proofErr w:type="gramStart"/>
      <w:r w:rsidRPr="002379A2">
        <w:rPr>
          <w:color w:val="3C4046"/>
        </w:rPr>
        <w:t xml:space="preserve"> О</w:t>
      </w:r>
      <w:proofErr w:type="gramEnd"/>
      <w:r w:rsidRPr="002379A2">
        <w:rPr>
          <w:color w:val="3C4046"/>
        </w:rPr>
        <w:t xml:space="preserve">қушының оқу үлгерімін  көтеру мақсатында </w:t>
      </w:r>
      <w:proofErr w:type="spellStart"/>
      <w:r w:rsidRPr="002379A2">
        <w:rPr>
          <w:color w:val="3C4046"/>
        </w:rPr>
        <w:t>білім</w:t>
      </w:r>
      <w:proofErr w:type="spellEnd"/>
      <w:r w:rsidRPr="002379A2">
        <w:rPr>
          <w:color w:val="3C4046"/>
        </w:rPr>
        <w:t xml:space="preserve"> үрдісінде сыйлықтар ұсынуға, стипендия тағайындауға;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5.2 </w:t>
      </w:r>
      <w:proofErr w:type="spellStart"/>
      <w:r w:rsidRPr="002379A2">
        <w:rPr>
          <w:color w:val="3C4046"/>
        </w:rPr>
        <w:t>Бюджеттен</w:t>
      </w:r>
      <w:proofErr w:type="spellEnd"/>
      <w:r w:rsidRPr="002379A2">
        <w:rPr>
          <w:color w:val="3C4046"/>
        </w:rPr>
        <w:t xml:space="preserve"> </w:t>
      </w:r>
      <w:proofErr w:type="spellStart"/>
      <w:proofErr w:type="gramStart"/>
      <w:r w:rsidRPr="002379A2">
        <w:rPr>
          <w:color w:val="3C4046"/>
        </w:rPr>
        <w:t>тыс</w:t>
      </w:r>
      <w:proofErr w:type="spellEnd"/>
      <w:proofErr w:type="gramEnd"/>
      <w:r w:rsidRPr="002379A2">
        <w:rPr>
          <w:color w:val="3C4046"/>
        </w:rPr>
        <w:t>  түскен финанстық қаржыны мақсатты түрде қолдану;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5.3  Осы </w:t>
      </w:r>
      <w:proofErr w:type="spellStart"/>
      <w:r w:rsidRPr="002379A2">
        <w:rPr>
          <w:color w:val="3C4046"/>
        </w:rPr>
        <w:t>ережеге</w:t>
      </w:r>
      <w:proofErr w:type="spellEnd"/>
      <w:r w:rsidRPr="002379A2">
        <w:rPr>
          <w:color w:val="3C4046"/>
        </w:rPr>
        <w:t xml:space="preserve"> сәйкес қамқоршы  кеңесінің атқаруға </w:t>
      </w:r>
      <w:proofErr w:type="spellStart"/>
      <w:r w:rsidRPr="002379A2">
        <w:rPr>
          <w:color w:val="3C4046"/>
        </w:rPr>
        <w:t>тиі</w:t>
      </w:r>
      <w:proofErr w:type="gramStart"/>
      <w:r w:rsidRPr="002379A2">
        <w:rPr>
          <w:color w:val="3C4046"/>
        </w:rPr>
        <w:t>ст</w:t>
      </w:r>
      <w:proofErr w:type="gramEnd"/>
      <w:r w:rsidRPr="002379A2">
        <w:rPr>
          <w:color w:val="3C4046"/>
        </w:rPr>
        <w:t>і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міндеттерін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орындауын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талап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ету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6.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>Қамқоршылар кеңесі отырысының өткізілу тәртібі</w:t>
      </w:r>
      <w:proofErr w:type="gramStart"/>
      <w:r w:rsidRPr="002379A2">
        <w:rPr>
          <w:b/>
          <w:bCs/>
          <w:color w:val="3C4046"/>
        </w:rPr>
        <w:t xml:space="preserve"> :</w:t>
      </w:r>
      <w:proofErr w:type="gram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6.1 Қамқоршылар кеңесінің </w:t>
      </w:r>
      <w:proofErr w:type="spellStart"/>
      <w:r w:rsidRPr="002379A2">
        <w:rPr>
          <w:color w:val="3C4046"/>
        </w:rPr>
        <w:t>отырысы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кварталына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бі</w:t>
      </w:r>
      <w:proofErr w:type="gramStart"/>
      <w:r w:rsidRPr="002379A2">
        <w:rPr>
          <w:color w:val="3C4046"/>
        </w:rPr>
        <w:t>р</w:t>
      </w:r>
      <w:proofErr w:type="spellEnd"/>
      <w:proofErr w:type="gram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рет</w:t>
      </w:r>
      <w:proofErr w:type="spellEnd"/>
      <w:r w:rsidRPr="002379A2">
        <w:rPr>
          <w:color w:val="3C4046"/>
        </w:rPr>
        <w:t xml:space="preserve"> өткізіледі;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6.2 Қамқоршылар кеңесінің </w:t>
      </w:r>
      <w:proofErr w:type="spellStart"/>
      <w:r w:rsidRPr="002379A2">
        <w:rPr>
          <w:color w:val="3C4046"/>
        </w:rPr>
        <w:t>отырысы</w:t>
      </w:r>
      <w:proofErr w:type="spellEnd"/>
      <w:r w:rsidRPr="002379A2">
        <w:rPr>
          <w:color w:val="3C4046"/>
        </w:rPr>
        <w:t xml:space="preserve"> оның төрағасымен, қамқоршылар кеңесінің мүшелерімен,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әкімшілігімен шақырыла </w:t>
      </w:r>
      <w:proofErr w:type="spellStart"/>
      <w:r w:rsidRPr="002379A2">
        <w:rPr>
          <w:color w:val="3C4046"/>
        </w:rPr>
        <w:t>алады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6.3</w:t>
      </w:r>
      <w:proofErr w:type="gramStart"/>
      <w:r w:rsidRPr="002379A2">
        <w:rPr>
          <w:color w:val="3C4046"/>
        </w:rPr>
        <w:t xml:space="preserve"> Ш</w:t>
      </w:r>
      <w:proofErr w:type="gramEnd"/>
      <w:r w:rsidRPr="002379A2">
        <w:rPr>
          <w:color w:val="3C4046"/>
        </w:rPr>
        <w:t xml:space="preserve">ақыру тәртібі және қамқоршылар кеңесінің отырысының өткізілуі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әкімшілігінің бұйрығымен </w:t>
      </w:r>
      <w:proofErr w:type="spellStart"/>
      <w:r w:rsidRPr="002379A2">
        <w:rPr>
          <w:color w:val="3C4046"/>
        </w:rPr>
        <w:t>бекітіледі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6.4 Қамқоршылар кеңесінің </w:t>
      </w:r>
      <w:proofErr w:type="spellStart"/>
      <w:r w:rsidRPr="002379A2">
        <w:rPr>
          <w:color w:val="3C4046"/>
        </w:rPr>
        <w:t>отырысы</w:t>
      </w:r>
      <w:proofErr w:type="spellEnd"/>
      <w:r w:rsidRPr="002379A2">
        <w:rPr>
          <w:color w:val="3C4046"/>
        </w:rPr>
        <w:t xml:space="preserve">, </w:t>
      </w:r>
      <w:proofErr w:type="spellStart"/>
      <w:r w:rsidRPr="002379A2">
        <w:rPr>
          <w:color w:val="3C4046"/>
        </w:rPr>
        <w:t>егер</w:t>
      </w:r>
      <w:proofErr w:type="spellEnd"/>
      <w:r w:rsidRPr="002379A2">
        <w:rPr>
          <w:color w:val="3C4046"/>
        </w:rPr>
        <w:t xml:space="preserve"> оның барлық мүшелері </w:t>
      </w:r>
      <w:proofErr w:type="spellStart"/>
      <w:r w:rsidRPr="002379A2">
        <w:rPr>
          <w:color w:val="3C4046"/>
        </w:rPr>
        <w:t>отырыс</w:t>
      </w:r>
      <w:proofErr w:type="spellEnd"/>
      <w:r w:rsidRPr="002379A2">
        <w:rPr>
          <w:color w:val="3C4046"/>
        </w:rPr>
        <w:t xml:space="preserve"> өткізілетін уақыты мен </w:t>
      </w:r>
      <w:proofErr w:type="spellStart"/>
      <w:r w:rsidRPr="002379A2">
        <w:rPr>
          <w:color w:val="3C4046"/>
        </w:rPr>
        <w:t>жерін</w:t>
      </w:r>
      <w:proofErr w:type="spellEnd"/>
      <w:r w:rsidRPr="002379A2">
        <w:rPr>
          <w:color w:val="3C4046"/>
        </w:rPr>
        <w:t xml:space="preserve"> хабарланған уақытта толық қанды </w:t>
      </w:r>
      <w:proofErr w:type="spellStart"/>
      <w:r w:rsidRPr="002379A2">
        <w:rPr>
          <w:color w:val="3C4046"/>
        </w:rPr>
        <w:t>деп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есептеледі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6.5  </w:t>
      </w:r>
      <w:proofErr w:type="spellStart"/>
      <w:r w:rsidRPr="002379A2">
        <w:rPr>
          <w:color w:val="3C4046"/>
        </w:rPr>
        <w:t>Дауыс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беруде</w:t>
      </w:r>
      <w:proofErr w:type="spellEnd"/>
      <w:r w:rsidRPr="002379A2">
        <w:rPr>
          <w:color w:val="3C4046"/>
        </w:rPr>
        <w:t xml:space="preserve"> қамқоршылар кеңесінің әрбі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 xml:space="preserve">  мүшесінде </w:t>
      </w:r>
      <w:proofErr w:type="spellStart"/>
      <w:r w:rsidRPr="002379A2">
        <w:rPr>
          <w:color w:val="3C4046"/>
        </w:rPr>
        <w:t>бір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дауыстан</w:t>
      </w:r>
      <w:proofErr w:type="spellEnd"/>
      <w:r w:rsidRPr="002379A2">
        <w:rPr>
          <w:color w:val="3C4046"/>
        </w:rPr>
        <w:t xml:space="preserve"> бар. </w:t>
      </w:r>
      <w:proofErr w:type="spellStart"/>
      <w:r w:rsidRPr="002379A2">
        <w:rPr>
          <w:color w:val="3C4046"/>
        </w:rPr>
        <w:t>Егер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дауыс</w:t>
      </w:r>
      <w:proofErr w:type="spellEnd"/>
      <w:r w:rsidRPr="002379A2">
        <w:rPr>
          <w:color w:val="3C4046"/>
        </w:rPr>
        <w:t xml:space="preserve"> беру тең жағдайда болғанда </w:t>
      </w:r>
      <w:proofErr w:type="spellStart"/>
      <w:r w:rsidRPr="002379A2">
        <w:rPr>
          <w:color w:val="3C4046"/>
        </w:rPr>
        <w:t>шешуші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дауысты</w:t>
      </w:r>
      <w:proofErr w:type="spellEnd"/>
      <w:r w:rsidRPr="002379A2">
        <w:rPr>
          <w:color w:val="3C4046"/>
        </w:rPr>
        <w:t xml:space="preserve"> қамқоршылар кеңесінің төрағасы  өз </w:t>
      </w:r>
      <w:proofErr w:type="spellStart"/>
      <w:r w:rsidRPr="002379A2">
        <w:rPr>
          <w:color w:val="3C4046"/>
        </w:rPr>
        <w:t>даусымен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шешеді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7.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>Қамқоршылар кеңесінің төрағасы: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7.1 Қамқоршылар кеңесінің төрағасы </w:t>
      </w:r>
      <w:proofErr w:type="spellStart"/>
      <w:r w:rsidRPr="002379A2">
        <w:rPr>
          <w:color w:val="3C4046"/>
        </w:rPr>
        <w:t>бі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>інші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отырыста</w:t>
      </w:r>
      <w:proofErr w:type="spellEnd"/>
      <w:r w:rsidRPr="002379A2">
        <w:rPr>
          <w:color w:val="3C4046"/>
        </w:rPr>
        <w:t xml:space="preserve"> құпия </w:t>
      </w:r>
      <w:proofErr w:type="spellStart"/>
      <w:r w:rsidRPr="002379A2">
        <w:rPr>
          <w:color w:val="3C4046"/>
        </w:rPr>
        <w:t>дауыспен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сайланады</w:t>
      </w:r>
      <w:proofErr w:type="spellEnd"/>
      <w:r w:rsidRPr="002379A2">
        <w:rPr>
          <w:color w:val="3C4046"/>
        </w:rPr>
        <w:t xml:space="preserve">. </w:t>
      </w:r>
      <w:proofErr w:type="spellStart"/>
      <w:r w:rsidRPr="002379A2">
        <w:rPr>
          <w:color w:val="3C4046"/>
        </w:rPr>
        <w:t>Сайлану</w:t>
      </w:r>
      <w:proofErr w:type="spellEnd"/>
      <w:r w:rsidRPr="002379A2">
        <w:rPr>
          <w:color w:val="3C4046"/>
        </w:rPr>
        <w:t xml:space="preserve"> уақыты 3 </w:t>
      </w:r>
      <w:proofErr w:type="spellStart"/>
      <w:r w:rsidRPr="002379A2">
        <w:rPr>
          <w:color w:val="3C4046"/>
        </w:rPr>
        <w:t>жыл</w:t>
      </w:r>
      <w:proofErr w:type="spell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7.2 Құқықтары: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 өз </w:t>
      </w:r>
      <w:proofErr w:type="spellStart"/>
      <w:r w:rsidRPr="002379A2">
        <w:rPr>
          <w:color w:val="3C4046"/>
        </w:rPr>
        <w:t>міндеттерін</w:t>
      </w:r>
      <w:proofErr w:type="spellEnd"/>
      <w:r w:rsidRPr="002379A2">
        <w:rPr>
          <w:color w:val="3C4046"/>
        </w:rPr>
        <w:t xml:space="preserve"> қоғамдық </w:t>
      </w:r>
      <w:proofErr w:type="spellStart"/>
      <w:r w:rsidRPr="002379A2">
        <w:rPr>
          <w:color w:val="3C4046"/>
        </w:rPr>
        <w:t>бастама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ретінде</w:t>
      </w:r>
      <w:proofErr w:type="spellEnd"/>
      <w:r w:rsidRPr="002379A2">
        <w:rPr>
          <w:color w:val="3C4046"/>
        </w:rPr>
        <w:t xml:space="preserve"> жүргізеді;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 </w:t>
      </w:r>
      <w:proofErr w:type="spellStart"/>
      <w:r w:rsidRPr="002379A2">
        <w:rPr>
          <w:color w:val="3C4046"/>
        </w:rPr>
        <w:t>жергілікті</w:t>
      </w:r>
      <w:proofErr w:type="spellEnd"/>
      <w:r w:rsidRPr="002379A2">
        <w:rPr>
          <w:color w:val="3C4046"/>
        </w:rPr>
        <w:t xml:space="preserve"> басқару </w:t>
      </w:r>
      <w:proofErr w:type="spellStart"/>
      <w:r w:rsidRPr="002379A2">
        <w:rPr>
          <w:color w:val="3C4046"/>
        </w:rPr>
        <w:t>органдары</w:t>
      </w:r>
      <w:proofErr w:type="spellEnd"/>
      <w:r w:rsidRPr="002379A2">
        <w:rPr>
          <w:color w:val="3C4046"/>
        </w:rPr>
        <w:t xml:space="preserve">, ұжымдар, ұйымдармен </w:t>
      </w:r>
      <w:proofErr w:type="spellStart"/>
      <w:r w:rsidRPr="002379A2">
        <w:rPr>
          <w:color w:val="3C4046"/>
        </w:rPr>
        <w:t>араласып</w:t>
      </w:r>
      <w:proofErr w:type="spellEnd"/>
      <w:r w:rsidRPr="002379A2">
        <w:rPr>
          <w:color w:val="3C4046"/>
        </w:rPr>
        <w:t>, олардың  </w:t>
      </w:r>
      <w:proofErr w:type="spellStart"/>
      <w:r w:rsidRPr="002379A2">
        <w:rPr>
          <w:color w:val="3C4046"/>
        </w:rPr>
        <w:t>алдында</w:t>
      </w:r>
      <w:proofErr w:type="spellEnd"/>
      <w:r w:rsidRPr="002379A2">
        <w:rPr>
          <w:color w:val="3C4046"/>
        </w:rPr>
        <w:t xml:space="preserve"> қамқоршылар кеңесін ұсынады;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- қамқоршылар кеңесінің жұмыстарын ұйымдастырады, басқарады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 қамқоршылар кеңесінің қабылдаған </w:t>
      </w:r>
      <w:proofErr w:type="spellStart"/>
      <w:r w:rsidRPr="002379A2">
        <w:rPr>
          <w:color w:val="3C4046"/>
        </w:rPr>
        <w:t>шешімдері</w:t>
      </w:r>
      <w:proofErr w:type="gramStart"/>
      <w:r w:rsidRPr="002379A2">
        <w:rPr>
          <w:color w:val="3C4046"/>
        </w:rPr>
        <w:t>не</w:t>
      </w:r>
      <w:proofErr w:type="spellEnd"/>
      <w:r w:rsidRPr="002379A2">
        <w:rPr>
          <w:color w:val="3C4046"/>
        </w:rPr>
        <w:t xml:space="preserve"> қол</w:t>
      </w:r>
      <w:proofErr w:type="gramEnd"/>
      <w:r w:rsidRPr="002379A2">
        <w:rPr>
          <w:color w:val="3C4046"/>
        </w:rPr>
        <w:t xml:space="preserve"> қояды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 қамқоршылар кеңесінің жұмысы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жылдық </w:t>
      </w:r>
      <w:proofErr w:type="spellStart"/>
      <w:r w:rsidRPr="002379A2">
        <w:rPr>
          <w:color w:val="3C4046"/>
        </w:rPr>
        <w:t>есебін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дайындайды</w:t>
      </w:r>
      <w:proofErr w:type="spell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-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әкімшілігімен </w:t>
      </w:r>
      <w:proofErr w:type="spellStart"/>
      <w:r w:rsidRPr="002379A2">
        <w:rPr>
          <w:color w:val="3C4046"/>
        </w:rPr>
        <w:t>байланыста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болады</w:t>
      </w:r>
      <w:proofErr w:type="spellEnd"/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-қамқоршылар кеңесінің мүшелеріне делегировать құқылы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8.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 xml:space="preserve">Қамқоршылық кеңестің </w:t>
      </w:r>
      <w:proofErr w:type="gramStart"/>
      <w:r w:rsidRPr="002379A2">
        <w:rPr>
          <w:b/>
          <w:bCs/>
          <w:color w:val="3C4046"/>
        </w:rPr>
        <w:t>м</w:t>
      </w:r>
      <w:proofErr w:type="gramEnd"/>
      <w:r w:rsidRPr="002379A2">
        <w:rPr>
          <w:b/>
          <w:bCs/>
          <w:color w:val="3C4046"/>
        </w:rPr>
        <w:t>үлкі мен қаржысы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8.1. Қамқоршылық кеңестің қаржысы оның мақсаттары мен </w:t>
      </w:r>
      <w:proofErr w:type="spellStart"/>
      <w:proofErr w:type="gramStart"/>
      <w:r w:rsidRPr="002379A2">
        <w:rPr>
          <w:color w:val="3C4046"/>
        </w:rPr>
        <w:t>м</w:t>
      </w:r>
      <w:proofErr w:type="gramEnd"/>
      <w:r w:rsidRPr="002379A2">
        <w:rPr>
          <w:color w:val="3C4046"/>
        </w:rPr>
        <w:t>індеттеріне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сай</w:t>
      </w:r>
      <w:proofErr w:type="spellEnd"/>
      <w:r w:rsidRPr="002379A2">
        <w:rPr>
          <w:color w:val="3C4046"/>
        </w:rPr>
        <w:t xml:space="preserve"> жұмсалады;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8.2. Жұмсалған қаржы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оның </w:t>
      </w:r>
      <w:proofErr w:type="spellStart"/>
      <w:proofErr w:type="gramStart"/>
      <w:r w:rsidRPr="002379A2">
        <w:rPr>
          <w:color w:val="3C4046"/>
        </w:rPr>
        <w:t>салымшыларын</w:t>
      </w:r>
      <w:proofErr w:type="spellEnd"/>
      <w:proofErr w:type="gramEnd"/>
      <w:r w:rsidRPr="002379A2">
        <w:rPr>
          <w:color w:val="3C4046"/>
        </w:rPr>
        <w:t xml:space="preserve"> ақпараттандырып </w:t>
      </w:r>
      <w:proofErr w:type="spellStart"/>
      <w:r w:rsidRPr="002379A2">
        <w:rPr>
          <w:color w:val="3C4046"/>
        </w:rPr>
        <w:t>отырады</w:t>
      </w:r>
      <w:proofErr w:type="spellEnd"/>
      <w:r w:rsidRPr="002379A2">
        <w:rPr>
          <w:color w:val="3C4046"/>
        </w:rPr>
        <w:t>;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8.3. Оқушылардың </w:t>
      </w:r>
      <w:proofErr w:type="gramStart"/>
      <w:r w:rsidRPr="002379A2">
        <w:rPr>
          <w:color w:val="3C4046"/>
        </w:rPr>
        <w:t>о</w:t>
      </w:r>
      <w:proofErr w:type="gramEnd"/>
      <w:r w:rsidRPr="002379A2">
        <w:rPr>
          <w:color w:val="3C4046"/>
        </w:rPr>
        <w:t xml:space="preserve">қудағы жақсы үлгерім көрсеткіштері үшін және </w:t>
      </w:r>
      <w:proofErr w:type="spellStart"/>
      <w:r w:rsidRPr="002379A2">
        <w:rPr>
          <w:color w:val="3C4046"/>
        </w:rPr>
        <w:t>интеллектуалды</w:t>
      </w:r>
      <w:proofErr w:type="spellEnd"/>
      <w:r w:rsidRPr="002379A2">
        <w:rPr>
          <w:color w:val="3C4046"/>
        </w:rPr>
        <w:t xml:space="preserve">, шығармашылық сайыстардағы көрсеткіштері үшін премия тағайындай  </w:t>
      </w:r>
      <w:proofErr w:type="spellStart"/>
      <w:r w:rsidRPr="002379A2">
        <w:rPr>
          <w:color w:val="3C4046"/>
        </w:rPr>
        <w:t>алады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b/>
          <w:bCs/>
          <w:color w:val="3C4046"/>
        </w:rPr>
        <w:t>9.</w:t>
      </w:r>
      <w:r w:rsidRPr="002379A2">
        <w:rPr>
          <w:color w:val="3C4046"/>
        </w:rPr>
        <w:t>     </w:t>
      </w:r>
      <w:r w:rsidRPr="002379A2">
        <w:rPr>
          <w:b/>
          <w:bCs/>
          <w:color w:val="3C4046"/>
        </w:rPr>
        <w:t>Ревизиялық комиссия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9.1. Ревизиялық комиссия – қамқоршы кеңесінің жұмысында финансты-шаруашылық қаржыны жұмсаудағы заңдылықты, дұрыс қолданылуын қадағалайтын бақылау </w:t>
      </w:r>
      <w:proofErr w:type="spellStart"/>
      <w:r w:rsidRPr="002379A2">
        <w:rPr>
          <w:color w:val="3C4046"/>
        </w:rPr>
        <w:t>жасаушы</w:t>
      </w:r>
      <w:proofErr w:type="spellEnd"/>
      <w:r w:rsidRPr="002379A2">
        <w:rPr>
          <w:color w:val="3C4046"/>
        </w:rPr>
        <w:t xml:space="preserve"> орган.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9.2. Ревизиялық комиссия кеңестің </w:t>
      </w:r>
      <w:proofErr w:type="spellStart"/>
      <w:r w:rsidRPr="002379A2">
        <w:rPr>
          <w:color w:val="3C4046"/>
        </w:rPr>
        <w:t>жалпы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отырысында</w:t>
      </w:r>
      <w:proofErr w:type="spellEnd"/>
      <w:r w:rsidRPr="002379A2">
        <w:rPr>
          <w:color w:val="3C4046"/>
        </w:rPr>
        <w:t xml:space="preserve"> 3 </w:t>
      </w:r>
      <w:proofErr w:type="gramStart"/>
      <w:r w:rsidRPr="002379A2">
        <w:rPr>
          <w:color w:val="3C4046"/>
        </w:rPr>
        <w:t>жыл</w:t>
      </w:r>
      <w:proofErr w:type="gramEnd"/>
      <w:r w:rsidRPr="002379A2">
        <w:rPr>
          <w:color w:val="3C4046"/>
        </w:rPr>
        <w:t xml:space="preserve">ға </w:t>
      </w:r>
      <w:proofErr w:type="spellStart"/>
      <w:r w:rsidRPr="002379A2">
        <w:rPr>
          <w:color w:val="3C4046"/>
        </w:rPr>
        <w:t>сайланады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rPr>
          <w:color w:val="3C4046"/>
        </w:rPr>
      </w:pPr>
      <w:r w:rsidRPr="002379A2">
        <w:rPr>
          <w:b/>
          <w:bCs/>
          <w:color w:val="3C4046"/>
        </w:rPr>
        <w:t>10.</w:t>
      </w:r>
      <w:r w:rsidRPr="002379A2">
        <w:rPr>
          <w:color w:val="3C4046"/>
        </w:rPr>
        <w:t>  </w:t>
      </w:r>
      <w:r w:rsidRPr="002379A2">
        <w:rPr>
          <w:b/>
          <w:bCs/>
          <w:color w:val="3C4046"/>
        </w:rPr>
        <w:t>Қарама қайшылықтар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lastRenderedPageBreak/>
        <w:t>10.1. Қамқоршылық кеңестің әрбі</w:t>
      </w:r>
      <w:proofErr w:type="gramStart"/>
      <w:r w:rsidRPr="002379A2">
        <w:rPr>
          <w:color w:val="3C4046"/>
        </w:rPr>
        <w:t>р</w:t>
      </w:r>
      <w:proofErr w:type="gramEnd"/>
      <w:r w:rsidRPr="002379A2">
        <w:rPr>
          <w:color w:val="3C4046"/>
        </w:rPr>
        <w:t xml:space="preserve"> мүшесі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жұмысы үшін </w:t>
      </w:r>
      <w:proofErr w:type="spellStart"/>
      <w:r w:rsidRPr="002379A2">
        <w:rPr>
          <w:color w:val="3C4046"/>
        </w:rPr>
        <w:t>аянбай</w:t>
      </w:r>
      <w:proofErr w:type="spellEnd"/>
      <w:r w:rsidRPr="002379A2">
        <w:rPr>
          <w:color w:val="3C4046"/>
        </w:rPr>
        <w:t xml:space="preserve"> еңбек </w:t>
      </w:r>
      <w:proofErr w:type="spellStart"/>
      <w:r w:rsidRPr="002379A2">
        <w:rPr>
          <w:color w:val="3C4046"/>
        </w:rPr>
        <w:t>етуге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міндетті</w:t>
      </w:r>
      <w:proofErr w:type="spellEnd"/>
      <w:r w:rsidRPr="002379A2">
        <w:rPr>
          <w:color w:val="3C4046"/>
        </w:rPr>
        <w:t xml:space="preserve">. Қамқоршылық кеңестің әрбір мүшесі </w:t>
      </w:r>
      <w:proofErr w:type="spellStart"/>
      <w:r w:rsidRPr="002379A2">
        <w:rPr>
          <w:color w:val="3C4046"/>
        </w:rPr>
        <w:t>шешім</w:t>
      </w:r>
      <w:proofErr w:type="spellEnd"/>
      <w:r w:rsidRPr="002379A2">
        <w:rPr>
          <w:color w:val="3C4046"/>
        </w:rPr>
        <w:t xml:space="preserve"> қабылдағанда өз </w:t>
      </w:r>
      <w:proofErr w:type="spellStart"/>
      <w:r w:rsidRPr="002379A2">
        <w:rPr>
          <w:color w:val="3C4046"/>
        </w:rPr>
        <w:t>жеке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басын</w:t>
      </w:r>
      <w:proofErr w:type="spellEnd"/>
      <w:r w:rsidRPr="002379A2">
        <w:rPr>
          <w:color w:val="3C4046"/>
        </w:rPr>
        <w:t xml:space="preserve">  </w:t>
      </w:r>
      <w:proofErr w:type="spellStart"/>
      <w:r w:rsidRPr="002379A2">
        <w:rPr>
          <w:color w:val="3C4046"/>
        </w:rPr>
        <w:t>ойлап</w:t>
      </w:r>
      <w:proofErr w:type="spellEnd"/>
      <w:r w:rsidRPr="002379A2">
        <w:rPr>
          <w:color w:val="3C4046"/>
        </w:rPr>
        <w:t xml:space="preserve">, мектептің коммерциялық мүмкіндіктеріне қол сұқпауы </w:t>
      </w:r>
      <w:proofErr w:type="spellStart"/>
      <w:r w:rsidRPr="002379A2">
        <w:rPr>
          <w:color w:val="3C4046"/>
        </w:rPr>
        <w:t>керек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10.2. Қамқоршылық кеңесі мүшелер арасындағы қарама қайшылық</w:t>
      </w:r>
      <w:proofErr w:type="gramStart"/>
      <w:r w:rsidRPr="002379A2">
        <w:rPr>
          <w:color w:val="3C4046"/>
        </w:rPr>
        <w:t>тар ж</w:t>
      </w:r>
      <w:proofErr w:type="gramEnd"/>
      <w:r w:rsidRPr="002379A2">
        <w:rPr>
          <w:color w:val="3C4046"/>
        </w:rPr>
        <w:t xml:space="preserve">әне оны </w:t>
      </w:r>
      <w:proofErr w:type="spellStart"/>
      <w:r w:rsidRPr="002379A2">
        <w:rPr>
          <w:color w:val="3C4046"/>
        </w:rPr>
        <w:t>шешу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туралы</w:t>
      </w:r>
      <w:proofErr w:type="spellEnd"/>
      <w:r w:rsidRPr="002379A2">
        <w:rPr>
          <w:color w:val="3C4046"/>
        </w:rPr>
        <w:t xml:space="preserve"> жағдайды 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әкімшілігіне </w:t>
      </w:r>
      <w:proofErr w:type="spellStart"/>
      <w:r w:rsidRPr="002379A2">
        <w:rPr>
          <w:color w:val="3C4046"/>
        </w:rPr>
        <w:t>хабарлауы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міндетті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10.3. </w:t>
      </w:r>
      <w:proofErr w:type="spellStart"/>
      <w:r w:rsidRPr="002379A2">
        <w:rPr>
          <w:color w:val="3C4046"/>
        </w:rPr>
        <w:t>Егерде</w:t>
      </w:r>
      <w:proofErr w:type="spellEnd"/>
      <w:r w:rsidRPr="002379A2">
        <w:rPr>
          <w:color w:val="3C4046"/>
        </w:rPr>
        <w:t xml:space="preserve"> қарама қайшылықтар </w:t>
      </w:r>
      <w:proofErr w:type="spellStart"/>
      <w:r w:rsidRPr="002379A2">
        <w:rPr>
          <w:color w:val="3C4046"/>
        </w:rPr>
        <w:t>шешілмеген</w:t>
      </w:r>
      <w:proofErr w:type="spellEnd"/>
      <w:r w:rsidRPr="002379A2">
        <w:rPr>
          <w:color w:val="3C4046"/>
        </w:rPr>
        <w:t xml:space="preserve"> жағдайда, оны </w:t>
      </w:r>
      <w:proofErr w:type="spellStart"/>
      <w:r w:rsidRPr="002379A2">
        <w:rPr>
          <w:color w:val="3C4046"/>
        </w:rPr>
        <w:t>шешу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әкімшілігіне қ</w:t>
      </w:r>
      <w:proofErr w:type="gramStart"/>
      <w:r w:rsidRPr="002379A2">
        <w:rPr>
          <w:color w:val="3C4046"/>
        </w:rPr>
        <w:t>арау</w:t>
      </w:r>
      <w:proofErr w:type="gramEnd"/>
      <w:r w:rsidRPr="002379A2">
        <w:rPr>
          <w:color w:val="3C4046"/>
        </w:rPr>
        <w:t xml:space="preserve">ға </w:t>
      </w:r>
      <w:proofErr w:type="spellStart"/>
      <w:r w:rsidRPr="002379A2">
        <w:rPr>
          <w:color w:val="3C4046"/>
        </w:rPr>
        <w:t>беріледі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 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>11.   </w:t>
      </w:r>
      <w:r w:rsidRPr="002379A2">
        <w:rPr>
          <w:b/>
          <w:bCs/>
          <w:color w:val="3C4046"/>
        </w:rPr>
        <w:t xml:space="preserve">Қамқоршылық кеңестің </w:t>
      </w:r>
      <w:proofErr w:type="spellStart"/>
      <w:r w:rsidRPr="002379A2">
        <w:rPr>
          <w:b/>
          <w:bCs/>
          <w:color w:val="3C4046"/>
        </w:rPr>
        <w:t>таратылуы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11.1. Қамқоршылық кеңестің </w:t>
      </w:r>
      <w:proofErr w:type="spellStart"/>
      <w:r w:rsidRPr="002379A2">
        <w:rPr>
          <w:color w:val="3C4046"/>
        </w:rPr>
        <w:t>таратылуы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мектеп</w:t>
      </w:r>
      <w:proofErr w:type="spellEnd"/>
      <w:r w:rsidRPr="002379A2">
        <w:rPr>
          <w:color w:val="3C4046"/>
        </w:rPr>
        <w:t xml:space="preserve"> әкімшілігінің </w:t>
      </w:r>
      <w:proofErr w:type="spellStart"/>
      <w:r w:rsidRPr="002379A2">
        <w:rPr>
          <w:color w:val="3C4046"/>
        </w:rPr>
        <w:t>шешімімен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бекітіледі</w:t>
      </w:r>
      <w:proofErr w:type="spellEnd"/>
      <w:r w:rsidRPr="002379A2">
        <w:rPr>
          <w:color w:val="3C4046"/>
        </w:rPr>
        <w:t>.</w:t>
      </w:r>
    </w:p>
    <w:p w:rsidR="00EE7E32" w:rsidRPr="002379A2" w:rsidRDefault="00EE7E32" w:rsidP="00EE7E32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</w:rPr>
      </w:pPr>
      <w:r w:rsidRPr="002379A2">
        <w:rPr>
          <w:color w:val="3C4046"/>
        </w:rPr>
        <w:t xml:space="preserve">11.2. Қамқоршылық кеңестің  қаржысы таратылғаннан </w:t>
      </w:r>
      <w:proofErr w:type="spellStart"/>
      <w:r w:rsidRPr="002379A2">
        <w:rPr>
          <w:color w:val="3C4046"/>
        </w:rPr>
        <w:t>кейін</w:t>
      </w:r>
      <w:proofErr w:type="spellEnd"/>
      <w:r w:rsidRPr="002379A2">
        <w:rPr>
          <w:color w:val="3C4046"/>
        </w:rPr>
        <w:t xml:space="preserve"> құрылған </w:t>
      </w:r>
      <w:proofErr w:type="spellStart"/>
      <w:r w:rsidRPr="002379A2">
        <w:rPr>
          <w:color w:val="3C4046"/>
        </w:rPr>
        <w:t>жоспар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бойынша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орындалатын</w:t>
      </w:r>
      <w:proofErr w:type="spellEnd"/>
      <w:r w:rsidRPr="002379A2">
        <w:rPr>
          <w:color w:val="3C4046"/>
        </w:rPr>
        <w:t xml:space="preserve"> жұмыстарды жалғастыру үшін </w:t>
      </w:r>
      <w:proofErr w:type="spellStart"/>
      <w:r w:rsidRPr="002379A2">
        <w:rPr>
          <w:color w:val="3C4046"/>
        </w:rPr>
        <w:t>таратылу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комиссиясына</w:t>
      </w:r>
      <w:proofErr w:type="spellEnd"/>
      <w:r w:rsidRPr="002379A2">
        <w:rPr>
          <w:color w:val="3C4046"/>
        </w:rPr>
        <w:t xml:space="preserve"> </w:t>
      </w:r>
      <w:proofErr w:type="spellStart"/>
      <w:r w:rsidRPr="002379A2">
        <w:rPr>
          <w:color w:val="3C4046"/>
        </w:rPr>
        <w:t>тапсырылады</w:t>
      </w:r>
      <w:proofErr w:type="spellEnd"/>
      <w:r w:rsidRPr="002379A2">
        <w:rPr>
          <w:color w:val="3C4046"/>
        </w:rPr>
        <w:t>.</w:t>
      </w:r>
    </w:p>
    <w:p w:rsidR="00EE7E32" w:rsidRDefault="00EE7E32" w:rsidP="00EE7E3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84F8A" w:rsidRDefault="00284F8A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84F8A" w:rsidRDefault="00284F8A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84F8A" w:rsidRDefault="00284F8A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84F8A" w:rsidRDefault="00284F8A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379A2" w:rsidRDefault="002379A2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2379A2" w:rsidRDefault="002379A2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Pr="00137CBA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2379A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                                                                  </w:t>
      </w:r>
      <w:r w:rsidR="002379A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              </w:t>
      </w:r>
      <w:r w:rsidRPr="00137CBA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«Бекітемін»</w:t>
      </w:r>
    </w:p>
    <w:p w:rsidR="00164305" w:rsidRPr="002379A2" w:rsidRDefault="00164305" w:rsidP="00164305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137CBA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Мектеп директоры: </w:t>
      </w:r>
    </w:p>
    <w:p w:rsidR="00164305" w:rsidRPr="002379A2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2379A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 w:rsidR="002379A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     </w:t>
      </w:r>
      <w:r w:rsidRPr="002379A2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Б.Т. Жумабекова</w:t>
      </w:r>
    </w:p>
    <w:p w:rsidR="00164305" w:rsidRPr="00164305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val="kk-KZ" w:eastAsia="ru-RU"/>
        </w:rPr>
      </w:pPr>
    </w:p>
    <w:p w:rsidR="00164305" w:rsidRPr="00137CBA" w:rsidRDefault="00164305" w:rsidP="00164305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  <w:r w:rsidRPr="00137CBA">
        <w:rPr>
          <w:rFonts w:ascii="Times New Roman" w:eastAsia="Times New Roman" w:hAnsi="Times New Roman" w:cs="Times New Roman"/>
          <w:color w:val="2C2C2C"/>
          <w:lang w:val="kk-KZ" w:eastAsia="ru-RU"/>
        </w:rPr>
        <w:t> </w:t>
      </w:r>
    </w:p>
    <w:p w:rsidR="00164305" w:rsidRPr="00137CBA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val="kk-KZ" w:eastAsia="ru-RU"/>
        </w:rPr>
      </w:pPr>
      <w:r w:rsidRPr="00137CB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  <w:t>«</w:t>
      </w:r>
      <w:r w:rsidRPr="002379A2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  <w:t>Тасөткел негізгі</w:t>
      </w:r>
      <w:r w:rsidRPr="00137CB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  <w:t xml:space="preserve"> мектебі» коммуналдық мемлекеттік мекемесі</w:t>
      </w:r>
    </w:p>
    <w:p w:rsidR="00164305" w:rsidRPr="00137CBA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val="kk-KZ" w:eastAsia="ru-RU"/>
        </w:rPr>
      </w:pPr>
      <w:r w:rsidRPr="00137CB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  <w:t>Қамқоршылық кеңесінің отырыстырының жоспары</w:t>
      </w:r>
    </w:p>
    <w:p w:rsidR="00164305" w:rsidRPr="002379A2" w:rsidRDefault="00164305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</w:pPr>
      <w:r w:rsidRPr="00137CBA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val="kk-KZ" w:eastAsia="ru-RU"/>
        </w:rPr>
        <w:t>2017-2018 оқу жылы</w:t>
      </w:r>
    </w:p>
    <w:p w:rsidR="002379A2" w:rsidRDefault="002379A2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lang w:val="kk-KZ" w:eastAsia="ru-RU"/>
        </w:rPr>
      </w:pPr>
    </w:p>
    <w:tbl>
      <w:tblPr>
        <w:tblStyle w:val="a5"/>
        <w:tblW w:w="0" w:type="auto"/>
        <w:tblLook w:val="04A0"/>
      </w:tblPr>
      <w:tblGrid>
        <w:gridCol w:w="1668"/>
        <w:gridCol w:w="3685"/>
        <w:gridCol w:w="1985"/>
        <w:gridCol w:w="2233"/>
      </w:tblGrid>
      <w:tr w:rsidR="002379A2" w:rsidTr="00DF68F6">
        <w:tc>
          <w:tcPr>
            <w:tcW w:w="1668" w:type="dxa"/>
          </w:tcPr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  <w:proofErr w:type="spellStart"/>
            <w:r w:rsidRPr="00164305"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  <w:t>Отырыстар</w:t>
            </w:r>
            <w:proofErr w:type="spellEnd"/>
          </w:p>
        </w:tc>
        <w:tc>
          <w:tcPr>
            <w:tcW w:w="3685" w:type="dxa"/>
          </w:tcPr>
          <w:p w:rsidR="002379A2" w:rsidRPr="00164305" w:rsidRDefault="002379A2" w:rsidP="002379A2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</w:pPr>
            <w:r w:rsidRPr="00164305"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  <w:t>Тақырыптар</w:t>
            </w:r>
          </w:p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  <w:r w:rsidRPr="00164305"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  <w:t>Уақыты</w:t>
            </w:r>
          </w:p>
        </w:tc>
        <w:tc>
          <w:tcPr>
            <w:tcW w:w="2233" w:type="dxa"/>
          </w:tcPr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  <w:proofErr w:type="spellStart"/>
            <w:r w:rsidRPr="00164305"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2379A2" w:rsidTr="00DF68F6">
        <w:tc>
          <w:tcPr>
            <w:tcW w:w="1668" w:type="dxa"/>
          </w:tcPr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I</w:t>
            </w:r>
          </w:p>
        </w:tc>
        <w:tc>
          <w:tcPr>
            <w:tcW w:w="3685" w:type="dxa"/>
          </w:tcPr>
          <w:p w:rsidR="002379A2" w:rsidRPr="00DF68F6" w:rsidRDefault="002379A2" w:rsidP="00DF68F6">
            <w:pPr>
              <w:pStyle w:val="a3"/>
              <w:numPr>
                <w:ilvl w:val="0"/>
                <w:numId w:val="4"/>
              </w:numPr>
              <w:spacing w:after="96"/>
              <w:ind w:right="45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r w:rsidRPr="00DF68F6"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Қамқоршылық кеңесінің нормативтік құжаттарымен танысу.</w:t>
            </w:r>
          </w:p>
          <w:p w:rsidR="002379A2" w:rsidRPr="00DF68F6" w:rsidRDefault="002379A2" w:rsidP="00DF68F6">
            <w:pPr>
              <w:pStyle w:val="a3"/>
              <w:numPr>
                <w:ilvl w:val="0"/>
                <w:numId w:val="4"/>
              </w:numPr>
              <w:spacing w:after="96"/>
              <w:ind w:right="45"/>
              <w:jc w:val="both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r w:rsidRPr="00DF68F6"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Кеңес мүшелерін сайлау.</w:t>
            </w:r>
          </w:p>
          <w:p w:rsidR="002379A2" w:rsidRPr="00DF68F6" w:rsidRDefault="002379A2" w:rsidP="00DF68F6">
            <w:pPr>
              <w:pStyle w:val="a3"/>
              <w:numPr>
                <w:ilvl w:val="0"/>
                <w:numId w:val="4"/>
              </w:numPr>
              <w:spacing w:after="96"/>
              <w:ind w:right="45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r w:rsidRPr="00DF68F6"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Кеңес мүшелерінің міндеттерін бөлу (төрағасы, орынбасар, жауапты хатшы).</w:t>
            </w:r>
          </w:p>
          <w:p w:rsidR="002379A2" w:rsidRPr="00DF68F6" w:rsidRDefault="002379A2" w:rsidP="00DF68F6">
            <w:pPr>
              <w:pStyle w:val="a3"/>
              <w:numPr>
                <w:ilvl w:val="0"/>
                <w:numId w:val="4"/>
              </w:numPr>
              <w:spacing w:after="96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  <w:r w:rsidRPr="00DF68F6"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Қамқоршылық кеңесінің жұмыс жоспарын құру,бекітуге ұсыну</w:t>
            </w:r>
          </w:p>
        </w:tc>
        <w:tc>
          <w:tcPr>
            <w:tcW w:w="1985" w:type="dxa"/>
          </w:tcPr>
          <w:p w:rsidR="00DF68F6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 xml:space="preserve"> </w:t>
            </w:r>
          </w:p>
          <w:p w:rsidR="00DF68F6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  <w:p w:rsidR="00DF68F6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  <w:p w:rsidR="00DF68F6" w:rsidRPr="00164305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т</w:t>
            </w: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амыз-қыркүйек</w:t>
            </w:r>
          </w:p>
          <w:p w:rsidR="002379A2" w:rsidRPr="002379A2" w:rsidRDefault="002379A2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DF68F6" w:rsidRDefault="00DF68F6" w:rsidP="00DF68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</w:p>
          <w:p w:rsidR="00DF68F6" w:rsidRDefault="00DF68F6" w:rsidP="00DF68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Құлжанова Л.А.</w:t>
            </w:r>
          </w:p>
          <w:p w:rsidR="00DF68F6" w:rsidRDefault="00DF68F6" w:rsidP="00DF68F6">
            <w:pPr>
              <w:spacing w:after="96"/>
              <w:rPr>
                <w:rFonts w:ascii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DF68F6">
              <w:rPr>
                <w:rFonts w:ascii="Times New Roman" w:hAnsi="Times New Roman" w:cs="Times New Roman"/>
                <w:color w:val="3C4046"/>
                <w:sz w:val="24"/>
                <w:szCs w:val="24"/>
                <w:lang w:val="kk-KZ"/>
              </w:rPr>
              <w:t>Алина С.К.</w:t>
            </w:r>
          </w:p>
          <w:p w:rsidR="00DF68F6" w:rsidRPr="00DF68F6" w:rsidRDefault="00DF68F6" w:rsidP="00DF68F6">
            <w:pPr>
              <w:spacing w:after="96"/>
              <w:rPr>
                <w:rFonts w:ascii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DF68F6">
              <w:rPr>
                <w:rFonts w:ascii="Times New Roman" w:hAnsi="Times New Roman" w:cs="Times New Roman"/>
                <w:color w:val="3C4046"/>
                <w:sz w:val="24"/>
                <w:szCs w:val="24"/>
                <w:lang w:val="kk-KZ"/>
              </w:rPr>
              <w:t>Токаева А.А.</w:t>
            </w:r>
          </w:p>
        </w:tc>
      </w:tr>
      <w:tr w:rsidR="00DF68F6" w:rsidTr="00DF68F6">
        <w:tc>
          <w:tcPr>
            <w:tcW w:w="1668" w:type="dxa"/>
          </w:tcPr>
          <w:p w:rsidR="00DF68F6" w:rsidRPr="00164305" w:rsidRDefault="00DF68F6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II</w:t>
            </w:r>
          </w:p>
        </w:tc>
        <w:tc>
          <w:tcPr>
            <w:tcW w:w="3685" w:type="dxa"/>
          </w:tcPr>
          <w:p w:rsidR="00DF68F6" w:rsidRPr="00DF68F6" w:rsidRDefault="00DF68F6" w:rsidP="00DF68F6">
            <w:pPr>
              <w:pStyle w:val="a3"/>
              <w:numPr>
                <w:ilvl w:val="0"/>
                <w:numId w:val="6"/>
              </w:numPr>
              <w:spacing w:after="96"/>
              <w:ind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DF6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– қамтылған</w:t>
            </w:r>
            <w:r w:rsidRPr="009643F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DF68F6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отбасылар,қамқорға алынған балаларға көмек көрсету </w:t>
            </w:r>
            <w:proofErr w:type="spellStart"/>
            <w:r w:rsidRPr="00DF68F6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жолдарын</w:t>
            </w:r>
            <w:proofErr w:type="spellEnd"/>
            <w:r w:rsidRPr="00DF68F6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қарастыру,</w:t>
            </w: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 xml:space="preserve"> </w:t>
            </w:r>
            <w:r w:rsidRPr="00DF68F6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мұғалімдермен</w:t>
            </w:r>
          </w:p>
          <w:p w:rsidR="00DF68F6" w:rsidRPr="00DF68F6" w:rsidRDefault="00DF68F6" w:rsidP="00DF68F6">
            <w:pPr>
              <w:pStyle w:val="a3"/>
              <w:spacing w:after="96"/>
              <w:ind w:left="405" w:right="45"/>
              <w:jc w:val="both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proofErr w:type="spellStart"/>
            <w:proofErr w:type="gramStart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б</w:t>
            </w:r>
            <w:proofErr w:type="gramEnd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ірлескен</w:t>
            </w:r>
            <w:proofErr w:type="spellEnd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жұмыс.</w:t>
            </w:r>
          </w:p>
        </w:tc>
        <w:tc>
          <w:tcPr>
            <w:tcW w:w="1985" w:type="dxa"/>
          </w:tcPr>
          <w:p w:rsidR="00DF68F6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  <w:p w:rsidR="00DF68F6" w:rsidRDefault="00DF68F6" w:rsidP="00DF68F6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қ</w:t>
            </w: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азан-желтоқсан</w:t>
            </w:r>
          </w:p>
        </w:tc>
        <w:tc>
          <w:tcPr>
            <w:tcW w:w="2233" w:type="dxa"/>
          </w:tcPr>
          <w:p w:rsidR="00181B6B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</w:p>
          <w:p w:rsidR="00DF68F6" w:rsidRDefault="00DF68F6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 xml:space="preserve">Алин Н. К. </w:t>
            </w:r>
          </w:p>
          <w:p w:rsidR="00DF68F6" w:rsidRDefault="00DF68F6" w:rsidP="00DF68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Мырзахметов К.Г.</w:t>
            </w:r>
          </w:p>
          <w:p w:rsidR="00DF68F6" w:rsidRDefault="00DF68F6" w:rsidP="00DF68F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Сарсенбаева Г. А.</w:t>
            </w:r>
          </w:p>
        </w:tc>
      </w:tr>
      <w:tr w:rsidR="00DF68F6" w:rsidTr="00DF68F6">
        <w:tc>
          <w:tcPr>
            <w:tcW w:w="1668" w:type="dxa"/>
          </w:tcPr>
          <w:p w:rsidR="00DF68F6" w:rsidRPr="00164305" w:rsidRDefault="006D161B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III</w:t>
            </w:r>
          </w:p>
        </w:tc>
        <w:tc>
          <w:tcPr>
            <w:tcW w:w="3685" w:type="dxa"/>
          </w:tcPr>
          <w:p w:rsidR="00181B6B" w:rsidRPr="00181B6B" w:rsidRDefault="00181B6B" w:rsidP="00181B6B">
            <w:pPr>
              <w:pStyle w:val="a3"/>
              <w:numPr>
                <w:ilvl w:val="0"/>
                <w:numId w:val="8"/>
              </w:numPr>
              <w:spacing w:after="96"/>
              <w:ind w:right="45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Бюджеттен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</w:t>
            </w:r>
            <w:proofErr w:type="spellStart"/>
            <w:proofErr w:type="gram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тыс</w:t>
            </w:r>
            <w:proofErr w:type="spellEnd"/>
            <w:proofErr w:type="gram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шағын кәсіпкерлерді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тарту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,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оларды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пайдалану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жолдарын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қарастыру.</w:t>
            </w:r>
          </w:p>
          <w:p w:rsidR="00DF68F6" w:rsidRPr="00DF68F6" w:rsidRDefault="00181B6B" w:rsidP="00181B6B">
            <w:pPr>
              <w:pStyle w:val="a3"/>
              <w:numPr>
                <w:ilvl w:val="0"/>
                <w:numId w:val="8"/>
              </w:numPr>
              <w:spacing w:after="96"/>
              <w:ind w:righ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Оқушылардың жазғы </w:t>
            </w:r>
            <w:proofErr w:type="spellStart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демалысын</w:t>
            </w:r>
            <w:proofErr w:type="spellEnd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ұ</w:t>
            </w:r>
            <w:proofErr w:type="gramStart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йымдастыру</w:t>
            </w:r>
            <w:proofErr w:type="gramEnd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ға көмек көрсету</w:t>
            </w:r>
          </w:p>
        </w:tc>
        <w:tc>
          <w:tcPr>
            <w:tcW w:w="1985" w:type="dxa"/>
          </w:tcPr>
          <w:p w:rsidR="00181B6B" w:rsidRDefault="00181B6B" w:rsidP="00181B6B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  <w:p w:rsidR="00181B6B" w:rsidRPr="00164305" w:rsidRDefault="00181B6B" w:rsidP="00181B6B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қ</w:t>
            </w: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аңтар-наурыз</w:t>
            </w:r>
          </w:p>
          <w:p w:rsidR="00DF68F6" w:rsidRPr="00181B6B" w:rsidRDefault="00181B6B" w:rsidP="00181B6B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 сәуі</w:t>
            </w:r>
            <w:proofErr w:type="gramStart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р</w:t>
            </w:r>
            <w:proofErr w:type="gramEnd"/>
          </w:p>
        </w:tc>
        <w:tc>
          <w:tcPr>
            <w:tcW w:w="2233" w:type="dxa"/>
          </w:tcPr>
          <w:p w:rsidR="00181B6B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</w:p>
          <w:p w:rsidR="00DF68F6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Сыздыкова А.М.</w:t>
            </w:r>
          </w:p>
          <w:p w:rsidR="00181B6B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Бибатырова Р.С.</w:t>
            </w:r>
          </w:p>
          <w:p w:rsidR="00181B6B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Алин Е.К.</w:t>
            </w:r>
          </w:p>
        </w:tc>
      </w:tr>
      <w:tr w:rsidR="00181B6B" w:rsidTr="00DF68F6">
        <w:tc>
          <w:tcPr>
            <w:tcW w:w="1668" w:type="dxa"/>
          </w:tcPr>
          <w:p w:rsidR="00181B6B" w:rsidRPr="00164305" w:rsidRDefault="00181B6B" w:rsidP="00164305">
            <w:pPr>
              <w:spacing w:after="96"/>
              <w:jc w:val="center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IV</w:t>
            </w:r>
          </w:p>
        </w:tc>
        <w:tc>
          <w:tcPr>
            <w:tcW w:w="3685" w:type="dxa"/>
          </w:tcPr>
          <w:p w:rsidR="00181B6B" w:rsidRPr="00181B6B" w:rsidRDefault="00181B6B" w:rsidP="00181B6B">
            <w:pPr>
              <w:pStyle w:val="a3"/>
              <w:numPr>
                <w:ilvl w:val="0"/>
                <w:numId w:val="10"/>
              </w:numPr>
              <w:spacing w:after="96"/>
              <w:ind w:right="45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Оқу-материалдық базасының сақталуы мен үнемі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толтыруын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қамтамасыз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ету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.</w:t>
            </w:r>
          </w:p>
          <w:p w:rsidR="00181B6B" w:rsidRPr="00181B6B" w:rsidRDefault="00181B6B" w:rsidP="00181B6B">
            <w:pPr>
              <w:pStyle w:val="a3"/>
              <w:numPr>
                <w:ilvl w:val="0"/>
                <w:numId w:val="10"/>
              </w:numPr>
              <w:spacing w:after="96"/>
              <w:ind w:right="45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Қамқоршылық кеңесінің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бі</w:t>
            </w:r>
            <w:proofErr w:type="gram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р</w:t>
            </w:r>
            <w:proofErr w:type="spellEnd"/>
            <w:proofErr w:type="gram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 xml:space="preserve"> жылдық жұмысының </w:t>
            </w:r>
            <w:proofErr w:type="spellStart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талдауы</w:t>
            </w:r>
            <w:proofErr w:type="spellEnd"/>
            <w:r w:rsidRPr="00181B6B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.</w:t>
            </w:r>
          </w:p>
        </w:tc>
        <w:tc>
          <w:tcPr>
            <w:tcW w:w="1985" w:type="dxa"/>
          </w:tcPr>
          <w:p w:rsidR="00181B6B" w:rsidRDefault="00181B6B" w:rsidP="00181B6B">
            <w:pPr>
              <w:spacing w:after="96"/>
              <w:ind w:left="45" w:right="45"/>
              <w:jc w:val="both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  <w:p w:rsidR="00181B6B" w:rsidRPr="00164305" w:rsidRDefault="00181B6B" w:rsidP="00181B6B">
            <w:pPr>
              <w:spacing w:after="96"/>
              <w:ind w:left="45" w:right="45"/>
              <w:jc w:val="both"/>
              <w:rPr>
                <w:rFonts w:ascii="Times New Roman" w:eastAsia="Times New Roman" w:hAnsi="Times New Roman" w:cs="Times New Roman"/>
                <w:color w:val="2C2C2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  <w:t>м</w:t>
            </w:r>
            <w:proofErr w:type="spellStart"/>
            <w:r w:rsidRPr="00164305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амар-маусым</w:t>
            </w:r>
            <w:proofErr w:type="spellEnd"/>
          </w:p>
          <w:p w:rsidR="00181B6B" w:rsidRDefault="00181B6B" w:rsidP="00181B6B">
            <w:pPr>
              <w:spacing w:after="96"/>
              <w:ind w:left="45" w:right="45"/>
              <w:jc w:val="center"/>
              <w:rPr>
                <w:rFonts w:ascii="Times New Roman" w:eastAsia="Times New Roman" w:hAnsi="Times New Roman" w:cs="Times New Roman"/>
                <w:color w:val="2C2C2C"/>
                <w:lang w:val="kk-KZ" w:eastAsia="ru-RU"/>
              </w:rPr>
            </w:pPr>
          </w:p>
        </w:tc>
        <w:tc>
          <w:tcPr>
            <w:tcW w:w="2233" w:type="dxa"/>
          </w:tcPr>
          <w:p w:rsidR="00181B6B" w:rsidRDefault="00181B6B" w:rsidP="00181B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Құлжанова Л.А.</w:t>
            </w:r>
          </w:p>
          <w:p w:rsidR="00181B6B" w:rsidRDefault="00181B6B" w:rsidP="00181B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Бектемисова Г.К.</w:t>
            </w:r>
          </w:p>
          <w:p w:rsidR="00181B6B" w:rsidRDefault="00181B6B" w:rsidP="00181B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Алин Е.К.</w:t>
            </w:r>
          </w:p>
          <w:p w:rsidR="00181B6B" w:rsidRDefault="00181B6B" w:rsidP="00181B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C4046"/>
                <w:lang w:val="kk-KZ"/>
              </w:rPr>
            </w:pPr>
            <w:r>
              <w:rPr>
                <w:color w:val="3C4046"/>
                <w:lang w:val="kk-KZ"/>
              </w:rPr>
              <w:t>Токаева А.А.</w:t>
            </w:r>
          </w:p>
          <w:p w:rsidR="00181B6B" w:rsidRDefault="00181B6B" w:rsidP="00DF68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lang w:val="kk-KZ"/>
              </w:rPr>
            </w:pPr>
          </w:p>
        </w:tc>
      </w:tr>
    </w:tbl>
    <w:p w:rsidR="002379A2" w:rsidRDefault="002379A2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lang w:val="kk-KZ" w:eastAsia="ru-RU"/>
        </w:rPr>
      </w:pPr>
    </w:p>
    <w:p w:rsidR="002379A2" w:rsidRDefault="002379A2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lang w:val="kk-KZ" w:eastAsia="ru-RU"/>
        </w:rPr>
      </w:pPr>
    </w:p>
    <w:p w:rsidR="002379A2" w:rsidRDefault="002379A2" w:rsidP="0016430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lang w:val="kk-KZ" w:eastAsia="ru-RU"/>
        </w:rPr>
      </w:pPr>
    </w:p>
    <w:p w:rsidR="00A768DD" w:rsidRDefault="00A768DD">
      <w:pPr>
        <w:rPr>
          <w:rFonts w:ascii="Times New Roman" w:hAnsi="Times New Roman" w:cs="Times New Roman"/>
          <w:lang w:val="kk-KZ"/>
        </w:rPr>
      </w:pPr>
    </w:p>
    <w:p w:rsidR="00181B6B" w:rsidRDefault="00181B6B">
      <w:pPr>
        <w:rPr>
          <w:rFonts w:ascii="Times New Roman" w:hAnsi="Times New Roman" w:cs="Times New Roman"/>
          <w:lang w:val="kk-KZ"/>
        </w:rPr>
      </w:pPr>
    </w:p>
    <w:p w:rsidR="00284F8A" w:rsidRDefault="00284F8A" w:rsidP="00A04882">
      <w:pPr>
        <w:jc w:val="center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</w:p>
    <w:p w:rsidR="00284F8A" w:rsidRDefault="00284F8A" w:rsidP="00A04882">
      <w:pPr>
        <w:jc w:val="center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</w:p>
    <w:p w:rsidR="00A04882" w:rsidRDefault="007334F9" w:rsidP="00284F8A">
      <w:pPr>
        <w:spacing w:line="240" w:lineRule="auto"/>
        <w:jc w:val="center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Хаттама №1</w:t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Тасөткел негізгі мектебінің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2C2C2C"/>
          <w:sz w:val="24"/>
          <w:szCs w:val="24"/>
          <w:lang w:val="kk-KZ"/>
        </w:rPr>
        <w:t xml:space="preserve"> 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коммуналдық мемлекеттік мекемесінің </w:t>
      </w:r>
      <w:r w:rsid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</w:t>
      </w:r>
    </w:p>
    <w:p w:rsidR="00A04882" w:rsidRDefault="00A04882" w:rsidP="00284F8A">
      <w:pPr>
        <w:spacing w:line="240" w:lineRule="auto"/>
        <w:jc w:val="center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қ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амақоршылық кеңесінің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  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І отырысы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06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.09.201</w:t>
      </w:r>
      <w:r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8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ж </w:t>
      </w:r>
      <w:r w:rsidR="007334F9"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</w:p>
    <w:p w:rsidR="00A04882" w:rsidRP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2C2C2C"/>
          <w:shd w:val="clear" w:color="auto" w:fill="FFFFFF"/>
          <w:lang w:val="kk-KZ"/>
        </w:rPr>
        <w:t>Барлығы:</w:t>
      </w:r>
      <w:r w:rsidRPr="00A04882">
        <w:rPr>
          <w:color w:val="2C2C2C"/>
          <w:shd w:val="clear" w:color="auto" w:fill="FFFFFF"/>
          <w:lang w:val="kk-KZ"/>
        </w:rPr>
        <w:t>10</w:t>
      </w:r>
      <w:r w:rsidR="007334F9" w:rsidRPr="00A04882">
        <w:rPr>
          <w:color w:val="2C2C2C"/>
          <w:shd w:val="clear" w:color="auto" w:fill="FFFFFF"/>
          <w:lang w:val="kk-KZ"/>
        </w:rPr>
        <w:t> </w:t>
      </w:r>
      <w:r w:rsidR="007334F9" w:rsidRPr="00A04882">
        <w:rPr>
          <w:color w:val="2C2C2C"/>
          <w:lang w:val="kk-KZ"/>
        </w:rPr>
        <w:br/>
      </w:r>
      <w:r>
        <w:rPr>
          <w:color w:val="2C2C2C"/>
          <w:shd w:val="clear" w:color="auto" w:fill="FFFFFF"/>
          <w:lang w:val="kk-KZ"/>
        </w:rPr>
        <w:t>Қатысқаны:</w:t>
      </w:r>
      <w:r w:rsidRPr="00A04882">
        <w:rPr>
          <w:color w:val="2C2C2C"/>
          <w:shd w:val="clear" w:color="auto" w:fill="FFFFFF"/>
          <w:lang w:val="kk-KZ"/>
        </w:rPr>
        <w:t>10</w:t>
      </w:r>
      <w:r w:rsidR="007334F9" w:rsidRPr="00A04882">
        <w:rPr>
          <w:color w:val="2C2C2C"/>
          <w:shd w:val="clear" w:color="auto" w:fill="FFFFFF"/>
          <w:lang w:val="kk-KZ"/>
        </w:rPr>
        <w:t> </w:t>
      </w:r>
      <w:r w:rsidR="007334F9" w:rsidRPr="00A04882">
        <w:rPr>
          <w:color w:val="2C2C2C"/>
          <w:lang w:val="kk-KZ"/>
        </w:rPr>
        <w:br/>
      </w:r>
    </w:p>
    <w:p w:rsidR="00A04882" w:rsidRDefault="00A04882" w:rsidP="00284F8A">
      <w:pPr>
        <w:pStyle w:val="a4"/>
        <w:shd w:val="clear" w:color="auto" w:fill="FFFFFF"/>
        <w:spacing w:before="0" w:beforeAutospacing="0" w:after="0" w:afterAutospacing="0"/>
        <w:ind w:left="720"/>
        <w:rPr>
          <w:color w:val="3C4046"/>
          <w:lang w:val="kk-KZ"/>
        </w:rPr>
      </w:pPr>
      <w:r>
        <w:rPr>
          <w:color w:val="2C2C2C"/>
          <w:shd w:val="clear" w:color="auto" w:fill="FFFFFF"/>
          <w:lang w:val="kk-KZ"/>
        </w:rPr>
        <w:t xml:space="preserve">Жиналыс </w:t>
      </w:r>
      <w:r w:rsidR="007334F9" w:rsidRPr="00A04882">
        <w:rPr>
          <w:color w:val="2C2C2C"/>
          <w:shd w:val="clear" w:color="auto" w:fill="FFFFFF"/>
          <w:lang w:val="kk-KZ"/>
        </w:rPr>
        <w:t xml:space="preserve">төрағасы </w:t>
      </w:r>
      <w:r w:rsidR="000433BB">
        <w:rPr>
          <w:color w:val="3C4046"/>
          <w:lang w:val="kk-KZ"/>
        </w:rPr>
        <w:t>мектеп директоры Жумабекова Б.Т.</w:t>
      </w:r>
      <w:r w:rsidR="007334F9" w:rsidRPr="00A04882">
        <w:rPr>
          <w:color w:val="2C2C2C"/>
          <w:lang w:val="kk-KZ"/>
        </w:rPr>
        <w:br/>
      </w:r>
      <w:r w:rsidR="007334F9" w:rsidRPr="00A04882">
        <w:rPr>
          <w:color w:val="2C2C2C"/>
          <w:shd w:val="clear" w:color="auto" w:fill="FFFFFF"/>
          <w:lang w:val="kk-KZ"/>
        </w:rPr>
        <w:t xml:space="preserve">Хатшысы </w:t>
      </w:r>
      <w:r w:rsidR="000433BB">
        <w:rPr>
          <w:color w:val="3C4046"/>
          <w:lang w:val="kk-KZ"/>
        </w:rPr>
        <w:t>Бектемисова С.К.</w:t>
      </w:r>
    </w:p>
    <w:p w:rsidR="00A04882" w:rsidRDefault="007334F9" w:rsidP="00284F8A">
      <w:pPr>
        <w:pStyle w:val="a3"/>
        <w:spacing w:after="96" w:line="240" w:lineRule="auto"/>
        <w:ind w:left="405" w:right="45"/>
        <w:jc w:val="center"/>
        <w:rPr>
          <w:rFonts w:ascii="Times New Roman" w:hAnsi="Times New Roman" w:cs="Times New Roman"/>
          <w:color w:val="2C2C2C"/>
          <w:sz w:val="24"/>
          <w:szCs w:val="24"/>
          <w:lang w:val="kk-KZ"/>
        </w:rPr>
      </w:pPr>
      <w:r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A04882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A04882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Күн тәртібінде: </w:t>
      </w:r>
    </w:p>
    <w:p w:rsidR="00A04882" w:rsidRPr="00DF68F6" w:rsidRDefault="00A04882" w:rsidP="00284F8A">
      <w:pPr>
        <w:pStyle w:val="a3"/>
        <w:numPr>
          <w:ilvl w:val="0"/>
          <w:numId w:val="12"/>
        </w:numPr>
        <w:spacing w:after="96" w:line="240" w:lineRule="auto"/>
        <w:ind w:right="45"/>
        <w:rPr>
          <w:rFonts w:ascii="Times New Roman" w:eastAsia="Times New Roman" w:hAnsi="Times New Roman" w:cs="Times New Roman"/>
          <w:color w:val="2C2C2C"/>
          <w:lang w:val="kk-KZ" w:eastAsia="ru-RU"/>
        </w:rPr>
      </w:pPr>
      <w:r w:rsidRPr="00DF68F6">
        <w:rPr>
          <w:rFonts w:ascii="Times New Roman" w:eastAsia="Times New Roman" w:hAnsi="Times New Roman" w:cs="Times New Roman"/>
          <w:color w:val="2C2C2C"/>
          <w:lang w:val="kk-KZ" w:eastAsia="ru-RU"/>
        </w:rPr>
        <w:t>Қамқоршылық кеңесінің нормативтік құжаттарымен танысу.</w:t>
      </w:r>
    </w:p>
    <w:p w:rsidR="00A04882" w:rsidRPr="00DF68F6" w:rsidRDefault="00A04882" w:rsidP="00284F8A">
      <w:pPr>
        <w:pStyle w:val="a3"/>
        <w:numPr>
          <w:ilvl w:val="0"/>
          <w:numId w:val="12"/>
        </w:numPr>
        <w:spacing w:after="96" w:line="240" w:lineRule="auto"/>
        <w:ind w:right="45"/>
        <w:jc w:val="both"/>
        <w:rPr>
          <w:rFonts w:ascii="Times New Roman" w:eastAsia="Times New Roman" w:hAnsi="Times New Roman" w:cs="Times New Roman"/>
          <w:color w:val="2C2C2C"/>
          <w:lang w:val="kk-KZ" w:eastAsia="ru-RU"/>
        </w:rPr>
      </w:pPr>
      <w:r w:rsidRPr="00DF68F6">
        <w:rPr>
          <w:rFonts w:ascii="Times New Roman" w:eastAsia="Times New Roman" w:hAnsi="Times New Roman" w:cs="Times New Roman"/>
          <w:color w:val="2C2C2C"/>
          <w:lang w:val="kk-KZ" w:eastAsia="ru-RU"/>
        </w:rPr>
        <w:t>Кеңес мүшелерін сайлау.</w:t>
      </w:r>
    </w:p>
    <w:p w:rsidR="00A04882" w:rsidRPr="00DF68F6" w:rsidRDefault="00A04882" w:rsidP="00284F8A">
      <w:pPr>
        <w:pStyle w:val="a3"/>
        <w:numPr>
          <w:ilvl w:val="0"/>
          <w:numId w:val="12"/>
        </w:numPr>
        <w:spacing w:after="96" w:line="240" w:lineRule="auto"/>
        <w:ind w:right="45"/>
        <w:rPr>
          <w:rFonts w:ascii="Times New Roman" w:eastAsia="Times New Roman" w:hAnsi="Times New Roman" w:cs="Times New Roman"/>
          <w:color w:val="2C2C2C"/>
          <w:lang w:val="kk-KZ" w:eastAsia="ru-RU"/>
        </w:rPr>
      </w:pPr>
      <w:r w:rsidRPr="00DF68F6">
        <w:rPr>
          <w:rFonts w:ascii="Times New Roman" w:eastAsia="Times New Roman" w:hAnsi="Times New Roman" w:cs="Times New Roman"/>
          <w:color w:val="2C2C2C"/>
          <w:lang w:val="kk-KZ" w:eastAsia="ru-RU"/>
        </w:rPr>
        <w:t>Кеңес мүшелерінің міндеттерін бөлу (төрағасы, орынбасар, жауапты хатшы).</w:t>
      </w:r>
    </w:p>
    <w:p w:rsidR="003E00DC" w:rsidRPr="003E00DC" w:rsidRDefault="00A04882" w:rsidP="00284F8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A04882">
        <w:rPr>
          <w:rFonts w:ascii="Times New Roman" w:eastAsia="Times New Roman" w:hAnsi="Times New Roman" w:cs="Times New Roman"/>
          <w:color w:val="2C2C2C"/>
          <w:lang w:val="kk-KZ" w:eastAsia="ru-RU"/>
        </w:rPr>
        <w:t>Қамқоршылық кеңесінің жұмыс жоспарын құру,бекітуге ұсыну</w:t>
      </w:r>
    </w:p>
    <w:p w:rsidR="00A04882" w:rsidRPr="00761841" w:rsidRDefault="007334F9" w:rsidP="00284F8A">
      <w:pPr>
        <w:spacing w:line="240" w:lineRule="auto"/>
        <w:ind w:left="405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3E00D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Тыңдалды: </w:t>
      </w:r>
      <w:r w:rsidR="000433BB" w:rsidRPr="000433BB">
        <w:rPr>
          <w:rFonts w:ascii="Times New Roman" w:hAnsi="Times New Roman" w:cs="Times New Roman"/>
          <w:color w:val="3C4046"/>
          <w:lang w:val="kk-KZ"/>
        </w:rPr>
        <w:t>Мектеп директоры Жумабекова Б.Т.</w:t>
      </w:r>
      <w:r w:rsidR="000433BB">
        <w:rPr>
          <w:rFonts w:ascii="Times New Roman" w:hAnsi="Times New Roman" w:cs="Times New Roman"/>
          <w:color w:val="3C4046"/>
          <w:lang w:val="kk-KZ"/>
        </w:rPr>
        <w:t xml:space="preserve"> </w:t>
      </w:r>
      <w:r w:rsidRPr="003E00D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қамқоршылық кеңес отырысының күн тәртібімен таныстырып, 201</w:t>
      </w:r>
      <w:r w:rsidR="00761841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8</w:t>
      </w:r>
      <w:r w:rsidRPr="003E00D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-201</w:t>
      </w:r>
      <w:r w:rsidR="00761841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9</w:t>
      </w:r>
      <w:r w:rsidRPr="003E00DC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оқу жылында қамқоршылық кеңесін құру нұсқаулығымен таныстыру және қамқоршылық кеңесінің төрағасы мен мүшелерін сайлау туралы айтып өтті.</w:t>
      </w:r>
      <w:r w:rsidRPr="003E00DC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="00761841" w:rsidRPr="00761841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Қамқоршылық кеңесінің мүшелері төмендегі адамдардан құрылды.</w:t>
      </w:r>
    </w:p>
    <w:p w:rsidR="00A04882" w:rsidRDefault="00761841" w:rsidP="00284F8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1.</w:t>
      </w:r>
      <w:r w:rsidR="00A04882">
        <w:rPr>
          <w:color w:val="3C4046"/>
          <w:lang w:val="kk-KZ"/>
        </w:rPr>
        <w:t xml:space="preserve">Алин Е.К. </w:t>
      </w:r>
      <w:r w:rsidR="00A04882" w:rsidRPr="002379A2">
        <w:rPr>
          <w:color w:val="3C4046"/>
          <w:lang w:val="kk-KZ"/>
        </w:rPr>
        <w:t xml:space="preserve">– </w:t>
      </w:r>
      <w:r w:rsidR="00A04882" w:rsidRPr="002379A2">
        <w:rPr>
          <w:color w:val="000000"/>
          <w:lang w:val="kk-KZ"/>
        </w:rPr>
        <w:t>«Темірлан» ЖШС-нің жетекшісі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Сарсенбаева Г. А. – 7 сынып ата – ана 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Бибатырова Р. С. – 8 сыны ата - ана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Бектемисова Г.К. - 5 сынып  ата – ана 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Токаева А.А. – 9 сынып  ата - ана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Алина С.К. – кәсіпкер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Алин Н. К. – кәсіпкер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Мырзахметов К.Г. – кәсіпкер</w:t>
      </w:r>
    </w:p>
    <w:p w:rsidR="00A04882" w:rsidRDefault="00A04882" w:rsidP="00284F8A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Сыздыкова А.М. – еңбек ардагері</w:t>
      </w:r>
    </w:p>
    <w:p w:rsidR="00A04882" w:rsidRPr="00164305" w:rsidRDefault="00A04882" w:rsidP="00284F8A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lang w:val="kk-KZ"/>
        </w:rPr>
      </w:pPr>
    </w:p>
    <w:p w:rsidR="00877423" w:rsidRDefault="007334F9" w:rsidP="00284F8A">
      <w:p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Құрылған қамқоршылық кеңестің мүшелері арасынан ашық дауыс беру жолымен </w:t>
      </w:r>
      <w:r w:rsidR="000F7223" w:rsidRPr="00761841">
        <w:rPr>
          <w:rFonts w:ascii="Times New Roman" w:hAnsi="Times New Roman" w:cs="Times New Roman"/>
          <w:color w:val="3C4046"/>
          <w:sz w:val="24"/>
          <w:szCs w:val="24"/>
          <w:lang w:val="kk-KZ"/>
        </w:rPr>
        <w:t>Құлжанова</w:t>
      </w:r>
      <w:r w:rsidR="000F7223"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</w:t>
      </w:r>
      <w:r w:rsidR="000F72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Лариса </w:t>
      </w:r>
      <w:r w:rsidR="000433B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«Қамқоршылық кеңестің» төрағасы болып сайланды.</w:t>
      </w:r>
    </w:p>
    <w:p w:rsidR="00284F8A" w:rsidRDefault="007334F9" w:rsidP="00284F8A">
      <w:p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Күн тәртібіндегі екінші мәселе бойынша директордың тәрбие ісі жөніндегі орынбасары </w:t>
      </w:r>
      <w:r w:rsidR="008774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Бектемисова С.К.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сөз алып, Қамқоршылық кеңестің мүшелерінің міндеттерімен таныстырып, жұмыс жоспарын бекітуді ұсынды.</w:t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Қамқоршылық кеңестің төрағасы берілген қағидаларға сәйкес оның қызметін қамтамасыз етеді. </w:t>
      </w:r>
      <w:r w:rsidR="00877423">
        <w:rPr>
          <w:rFonts w:ascii="Times New Roman" w:hAnsi="Times New Roman" w:cs="Times New Roman"/>
          <w:color w:val="2C2C2C"/>
          <w:sz w:val="24"/>
          <w:szCs w:val="24"/>
          <w:lang w:val="kk-KZ"/>
        </w:rPr>
        <w:t xml:space="preserve"> 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Әлеуметтік жағдайға </w:t>
      </w:r>
      <w:r w:rsidR="0087742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77423" w:rsidRPr="00DF68F6">
        <w:rPr>
          <w:rFonts w:ascii="Times New Roman" w:hAnsi="Times New Roman" w:cs="Times New Roman"/>
          <w:sz w:val="24"/>
          <w:szCs w:val="24"/>
          <w:lang w:val="kk-KZ"/>
        </w:rPr>
        <w:t>з – қамтылған</w:t>
      </w:r>
      <w:r w:rsidR="00877423" w:rsidRPr="009643F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77423" w:rsidRPr="00877423">
        <w:rPr>
          <w:rFonts w:ascii="Times New Roman" w:eastAsia="Times New Roman" w:hAnsi="Times New Roman" w:cs="Times New Roman"/>
          <w:color w:val="2C2C2C"/>
          <w:lang w:val="kk-KZ" w:eastAsia="ru-RU"/>
        </w:rPr>
        <w:t>отбасылар</w:t>
      </w:r>
      <w:r w:rsidR="00877423">
        <w:rPr>
          <w:rFonts w:ascii="Times New Roman" w:eastAsia="Times New Roman" w:hAnsi="Times New Roman" w:cs="Times New Roman"/>
          <w:color w:val="2C2C2C"/>
          <w:lang w:val="kk-KZ" w:eastAsia="ru-RU"/>
        </w:rPr>
        <w:t>ға</w:t>
      </w:r>
      <w:r w:rsidR="00877423" w:rsidRPr="00877423">
        <w:rPr>
          <w:rFonts w:ascii="Times New Roman" w:eastAsia="Times New Roman" w:hAnsi="Times New Roman" w:cs="Times New Roman"/>
          <w:color w:val="2C2C2C"/>
          <w:lang w:val="kk-KZ" w:eastAsia="ru-RU"/>
        </w:rPr>
        <w:t>,қамқорға алынған балаларға көмек көрсету жолдарын қарастыр</w:t>
      </w:r>
      <w:r w:rsidR="00877423">
        <w:rPr>
          <w:rFonts w:ascii="Times New Roman" w:eastAsia="Times New Roman" w:hAnsi="Times New Roman" w:cs="Times New Roman"/>
          <w:color w:val="2C2C2C"/>
          <w:lang w:val="kk-KZ" w:eastAsia="ru-RU"/>
        </w:rPr>
        <w:t>ады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.</w:t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Мектептің материалдық- техникалық базасын жетілдіруге, спортты дамытуға қолдау көмектеседі. Мектепте болып жатқан түрлі іс- шараларға қатысады. Тоқсан сайын 1 отырыс өткізуі қажет екендігі айтылды. Сонымен қатар, Қамқоршылық кеңестің жұмыс жоспарымен таныстырып өтті. </w:t>
      </w:r>
    </w:p>
    <w:p w:rsidR="00284F8A" w:rsidRDefault="00284F8A" w:rsidP="00284F8A">
      <w:p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</w:p>
    <w:p w:rsidR="00137CBA" w:rsidRDefault="007334F9" w:rsidP="00284F8A">
      <w:p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lastRenderedPageBreak/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Шешімі:</w:t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1.1. 201</w:t>
      </w:r>
      <w:r w:rsidR="008774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8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-201</w:t>
      </w:r>
      <w:r w:rsidR="008774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9</w:t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оқу жылында қамқоршылық кеңесін құру нұсқаулығымен </w:t>
      </w:r>
      <w:r w:rsidR="00137CBA" w:rsidRPr="00137CB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 таныс</w:t>
      </w:r>
      <w:r w:rsidR="00137CB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тырылып, талқыланды.</w:t>
      </w:r>
    </w:p>
    <w:p w:rsidR="00877423" w:rsidRDefault="00137CBA" w:rsidP="00284F8A">
      <w:pPr>
        <w:spacing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Қ</w:t>
      </w:r>
      <w:r w:rsidR="007334F9"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амқоршылық кеңесінің төрағасы мен мүшелері төмендегі адамдардан сайлансын.</w:t>
      </w:r>
    </w:p>
    <w:p w:rsidR="00D20FC8" w:rsidRDefault="00D20FC8" w:rsidP="00284F8A">
      <w:pPr>
        <w:pStyle w:val="a4"/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 w:rsidRPr="00D20FC8">
        <w:rPr>
          <w:color w:val="3C4046"/>
          <w:lang w:val="kk-KZ"/>
        </w:rPr>
        <w:t>Қамқоршылық кеңес</w:t>
      </w:r>
      <w:r w:rsidRPr="00164305">
        <w:rPr>
          <w:color w:val="3C4046"/>
          <w:lang w:val="kk-KZ"/>
        </w:rPr>
        <w:t>тің</w:t>
      </w:r>
      <w:r>
        <w:rPr>
          <w:color w:val="3C4046"/>
          <w:lang w:val="kk-KZ"/>
        </w:rPr>
        <w:t xml:space="preserve"> төрағасы: Құлжанова Л.А.</w:t>
      </w:r>
    </w:p>
    <w:p w:rsidR="00D20FC8" w:rsidRDefault="00D20FC8" w:rsidP="00284F8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Мүшелері: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Алин Е.К. </w:t>
      </w:r>
      <w:r w:rsidRPr="002379A2">
        <w:rPr>
          <w:color w:val="3C4046"/>
          <w:lang w:val="kk-KZ"/>
        </w:rPr>
        <w:t xml:space="preserve">– </w:t>
      </w:r>
      <w:r w:rsidRPr="002379A2">
        <w:rPr>
          <w:color w:val="000000"/>
          <w:lang w:val="kk-KZ"/>
        </w:rPr>
        <w:t>«Темірлан» ЖШС-нің жетекшісі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Сарсенбаева Г. А. – 7 сынып ата – ана 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Бибатырова Р. С. – 8 сыны ата - ана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 xml:space="preserve">Бектемисова Г.К. - 5 сынып  ата – ана 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Токаева А.А. – 9 сынып  ата - ана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Алина С.К. – кәсіпкер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Алин Н. К. – кәсіпкер</w:t>
      </w:r>
    </w:p>
    <w:p w:rsid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Мырзахметов К.Г. – кәсіпкер</w:t>
      </w:r>
    </w:p>
    <w:p w:rsidR="00B73711" w:rsidRPr="00D20FC8" w:rsidRDefault="00D20FC8" w:rsidP="00284F8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lang w:val="kk-KZ"/>
        </w:rPr>
      </w:pPr>
      <w:r>
        <w:rPr>
          <w:color w:val="3C4046"/>
          <w:lang w:val="kk-KZ"/>
        </w:rPr>
        <w:t>Сыздыкова А.М. – еңбек ардагері</w:t>
      </w:r>
    </w:p>
    <w:p w:rsidR="007334F9" w:rsidRPr="007334F9" w:rsidRDefault="007334F9" w:rsidP="00284F8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12.1. Қамқоршылық кеңес мүшелерінің міндеттерімен таныстырылып, жұмыс жоспарын бекітілсін.</w:t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7334F9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8774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Жиналыстың төрағасы</w:t>
      </w:r>
      <w:r w:rsidR="00D20FC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:               Жумабекова Б.Т.</w:t>
      </w:r>
      <w:r w:rsidRPr="00877423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877423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 xml:space="preserve">Хатшысы </w:t>
      </w:r>
      <w:r w:rsidR="00D20FC8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kk-KZ"/>
        </w:rPr>
        <w:t>:                                    Бектемисова С.К.</w:t>
      </w:r>
      <w:r w:rsidRPr="00877423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  <w:r w:rsidRPr="00877423">
        <w:rPr>
          <w:rFonts w:ascii="Times New Roman" w:hAnsi="Times New Roman" w:cs="Times New Roman"/>
          <w:color w:val="2C2C2C"/>
          <w:sz w:val="24"/>
          <w:szCs w:val="24"/>
          <w:lang w:val="kk-KZ"/>
        </w:rPr>
        <w:br/>
      </w:r>
    </w:p>
    <w:sectPr w:rsidR="007334F9" w:rsidRPr="007334F9" w:rsidSect="00284F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4D9"/>
    <w:multiLevelType w:val="hybridMultilevel"/>
    <w:tmpl w:val="5D1C5EB6"/>
    <w:lvl w:ilvl="0" w:tplc="8D4E4B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B044773"/>
    <w:multiLevelType w:val="hybridMultilevel"/>
    <w:tmpl w:val="1EF6076A"/>
    <w:lvl w:ilvl="0" w:tplc="4F90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25CF1"/>
    <w:multiLevelType w:val="hybridMultilevel"/>
    <w:tmpl w:val="F9AAA104"/>
    <w:lvl w:ilvl="0" w:tplc="C0A28B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99911C0"/>
    <w:multiLevelType w:val="hybridMultilevel"/>
    <w:tmpl w:val="DEB0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034CF"/>
    <w:multiLevelType w:val="hybridMultilevel"/>
    <w:tmpl w:val="C8D4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11385"/>
    <w:multiLevelType w:val="hybridMultilevel"/>
    <w:tmpl w:val="2E46A638"/>
    <w:lvl w:ilvl="0" w:tplc="4E14B6D8">
      <w:start w:val="1"/>
      <w:numFmt w:val="decimal"/>
      <w:lvlText w:val="%1."/>
      <w:lvlJc w:val="left"/>
      <w:pPr>
        <w:ind w:left="76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9DE02FB"/>
    <w:multiLevelType w:val="hybridMultilevel"/>
    <w:tmpl w:val="1EF6076A"/>
    <w:lvl w:ilvl="0" w:tplc="4F90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9621E2"/>
    <w:multiLevelType w:val="hybridMultilevel"/>
    <w:tmpl w:val="1A58E9E0"/>
    <w:lvl w:ilvl="0" w:tplc="6F241A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4623F6B"/>
    <w:multiLevelType w:val="hybridMultilevel"/>
    <w:tmpl w:val="026EB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80B0F"/>
    <w:multiLevelType w:val="hybridMultilevel"/>
    <w:tmpl w:val="1EF6076A"/>
    <w:lvl w:ilvl="0" w:tplc="4F90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7B447D"/>
    <w:multiLevelType w:val="hybridMultilevel"/>
    <w:tmpl w:val="2B629B6A"/>
    <w:lvl w:ilvl="0" w:tplc="AD4CB22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64F7AED"/>
    <w:multiLevelType w:val="hybridMultilevel"/>
    <w:tmpl w:val="DEB0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32"/>
    <w:rsid w:val="000433BB"/>
    <w:rsid w:val="000F4863"/>
    <w:rsid w:val="000F7223"/>
    <w:rsid w:val="001324C1"/>
    <w:rsid w:val="00137CBA"/>
    <w:rsid w:val="00164305"/>
    <w:rsid w:val="00181B6B"/>
    <w:rsid w:val="001F022A"/>
    <w:rsid w:val="002379A2"/>
    <w:rsid w:val="002567F8"/>
    <w:rsid w:val="00274A3B"/>
    <w:rsid w:val="00284F8A"/>
    <w:rsid w:val="003E00DC"/>
    <w:rsid w:val="005A1E04"/>
    <w:rsid w:val="0066776B"/>
    <w:rsid w:val="006D161B"/>
    <w:rsid w:val="007334F9"/>
    <w:rsid w:val="00761841"/>
    <w:rsid w:val="0077721C"/>
    <w:rsid w:val="00786881"/>
    <w:rsid w:val="007872B9"/>
    <w:rsid w:val="00877423"/>
    <w:rsid w:val="009173AB"/>
    <w:rsid w:val="00A04882"/>
    <w:rsid w:val="00A768DD"/>
    <w:rsid w:val="00B73711"/>
    <w:rsid w:val="00CC0B22"/>
    <w:rsid w:val="00D20FC8"/>
    <w:rsid w:val="00DF68F6"/>
    <w:rsid w:val="00EA1BC0"/>
    <w:rsid w:val="00EC1413"/>
    <w:rsid w:val="00E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37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2018-10-01T14:48:00Z</dcterms:created>
  <dcterms:modified xsi:type="dcterms:W3CDTF">2018-10-02T12:46:00Z</dcterms:modified>
</cp:coreProperties>
</file>